
<file path=[Content_Types].xml><?xml version="1.0" encoding="utf-8"?>
<Types xmlns="http://schemas.openxmlformats.org/package/2006/content-types">
  <Default Extension="jpeg" ContentType="image/jpeg"/>
  <Default Extension="rels" ContentType="application/vnd.openxmlformats-package.relationships+xml"/>
  <Default Extension="tif" ContentType="image/tif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ackground w:color="FFFFFF"/>
  <w:body>
    <w:p w14:paraId="4E76B09B" w14:textId="61E3060B" w:rsidR="004E51B9" w:rsidRPr="000A188F" w:rsidRDefault="00FA4541" w:rsidP="004E51B9">
      <w:pPr>
        <w:pStyle w:val="Kopfzeile"/>
        <w:rPr>
          <w:rFonts w:cs="Arial"/>
          <w:b/>
          <w:sz w:val="14"/>
          <w:lang w:val="en-GB"/>
        </w:rPr>
      </w:pPr>
      <w:r w:rsidRPr="000A188F">
        <w:rPr>
          <w:rFonts w:cs="Arial"/>
          <w:b/>
          <w:sz w:val="14"/>
          <w:lang w:val="en-GB"/>
        </w:rPr>
        <w:t>WÖHR Autoparksysteme</w:t>
      </w:r>
      <w:r w:rsidR="004E51B9" w:rsidRPr="000A188F">
        <w:rPr>
          <w:rFonts w:cs="Arial"/>
          <w:b/>
          <w:sz w:val="14"/>
          <w:lang w:val="en-GB"/>
        </w:rPr>
        <w:t xml:space="preserve"> GmbH  </w:t>
      </w:r>
      <w:r w:rsidR="004E51B9" w:rsidRPr="000A188F">
        <w:rPr>
          <w:rFonts w:cs="Arial"/>
          <w:sz w:val="14"/>
          <w:lang w:val="en-GB"/>
        </w:rPr>
        <w:t>|  Ölgrabenstr. 14  |  71292 Friolzheim</w:t>
      </w:r>
    </w:p>
    <w:p w14:paraId="3A6218D4" w14:textId="77777777" w:rsidR="00CD6F34" w:rsidRPr="000A188F" w:rsidRDefault="00CD6F34" w:rsidP="00C83A3E">
      <w:pPr>
        <w:rPr>
          <w:lang w:val="en-GB"/>
        </w:rPr>
      </w:pPr>
    </w:p>
    <w:p w14:paraId="605F53C8" w14:textId="77777777" w:rsidR="004E51B9" w:rsidRPr="000A188F" w:rsidRDefault="004E51B9" w:rsidP="004E51B9">
      <w:pPr>
        <w:rPr>
          <w:lang w:val="en-GB"/>
        </w:rPr>
      </w:pPr>
    </w:p>
    <w:p w14:paraId="50C8D827" w14:textId="77777777" w:rsidR="00895489" w:rsidRPr="006D0179" w:rsidRDefault="00895489" w:rsidP="00895489">
      <w:pPr>
        <w:spacing w:line="300" w:lineRule="exact"/>
        <w:rPr>
          <w:rFonts w:cs="Arial"/>
          <w:lang w:val="en-GB"/>
        </w:rPr>
      </w:pPr>
      <w:r>
        <w:rPr>
          <w:rFonts w:cs="Arial"/>
          <w:b/>
          <w:bCs/>
          <w:lang w:val="en-GB"/>
        </w:rPr>
        <w:t>WÖHR press release: Parking platform 601 – flat platform</w:t>
      </w:r>
    </w:p>
    <w:p w14:paraId="50D116F9" w14:textId="77777777" w:rsidR="00647CB4" w:rsidRPr="000A188F" w:rsidRDefault="00647CB4" w:rsidP="00647CB4">
      <w:pPr>
        <w:spacing w:line="300" w:lineRule="exact"/>
        <w:rPr>
          <w:rFonts w:cs="Arial"/>
          <w:lang w:val="en-GB"/>
        </w:rPr>
      </w:pPr>
    </w:p>
    <w:p w14:paraId="006B3EB4" w14:textId="77777777" w:rsidR="00647CB4" w:rsidRPr="000A188F" w:rsidRDefault="00647CB4" w:rsidP="00647CB4">
      <w:pPr>
        <w:spacing w:line="300" w:lineRule="exact"/>
        <w:rPr>
          <w:rFonts w:cs="Arial"/>
          <w:lang w:val="en-GB"/>
        </w:rPr>
      </w:pPr>
    </w:p>
    <w:p w14:paraId="0C67D7ED" w14:textId="5A8BE115" w:rsidR="00FE0B91" w:rsidRPr="00895489" w:rsidRDefault="00647CB4" w:rsidP="00C50A81">
      <w:pPr>
        <w:spacing w:line="300" w:lineRule="exact"/>
        <w:rPr>
          <w:rFonts w:cs="Arial"/>
          <w:b/>
          <w:bCs/>
          <w:lang w:val="en-GB"/>
        </w:rPr>
      </w:pPr>
      <w:r w:rsidRPr="000A188F">
        <w:rPr>
          <w:rFonts w:cs="Arial"/>
          <w:lang w:val="en-GB"/>
        </w:rPr>
        <w:t xml:space="preserve">Headline: </w:t>
      </w:r>
      <w:r w:rsidR="00723305" w:rsidRPr="000A188F">
        <w:rPr>
          <w:rFonts w:cs="Arial"/>
          <w:lang w:val="en-GB"/>
        </w:rPr>
        <w:t>„</w:t>
      </w:r>
      <w:r w:rsidR="00895489" w:rsidRPr="00895489">
        <w:rPr>
          <w:rFonts w:cs="Arial"/>
          <w:b/>
          <w:bCs/>
          <w:lang w:val="en-GB"/>
        </w:rPr>
        <w:t xml:space="preserve">WÖHR </w:t>
      </w:r>
      <w:r w:rsidR="00895489">
        <w:rPr>
          <w:rFonts w:cs="Arial"/>
          <w:b/>
          <w:bCs/>
          <w:lang w:val="en-GB"/>
        </w:rPr>
        <w:t>P</w:t>
      </w:r>
      <w:r w:rsidR="00895489" w:rsidRPr="00895489">
        <w:rPr>
          <w:rFonts w:cs="Arial"/>
          <w:b/>
          <w:bCs/>
          <w:lang w:val="en-GB"/>
        </w:rPr>
        <w:t xml:space="preserve">arking platform 601 </w:t>
      </w:r>
      <w:r w:rsidRPr="000A188F">
        <w:rPr>
          <w:rFonts w:cs="Arial"/>
          <w:b/>
          <w:bCs/>
          <w:lang w:val="en-GB" w:eastAsia="de-DE"/>
        </w:rPr>
        <w:t xml:space="preserve">– </w:t>
      </w:r>
      <w:r w:rsidR="00895489" w:rsidRPr="000A188F">
        <w:rPr>
          <w:rFonts w:cs="Arial"/>
          <w:b/>
          <w:bCs/>
          <w:lang w:val="en-GB" w:eastAsia="de-DE"/>
        </w:rPr>
        <w:t>A new era of convenient, accessible parking’</w:t>
      </w:r>
    </w:p>
    <w:p w14:paraId="2CB02A37" w14:textId="77777777" w:rsidR="00FE0B91" w:rsidRPr="000A188F" w:rsidRDefault="00FE0B91" w:rsidP="00647CB4">
      <w:pPr>
        <w:spacing w:line="300" w:lineRule="exact"/>
        <w:rPr>
          <w:rFonts w:cs="Arial"/>
          <w:lang w:val="en-GB"/>
        </w:rPr>
      </w:pPr>
    </w:p>
    <w:p w14:paraId="30861D37" w14:textId="758CC2C0" w:rsidR="00647CB4" w:rsidRPr="000A188F" w:rsidRDefault="00647CB4" w:rsidP="00647CB4">
      <w:pPr>
        <w:spacing w:line="300" w:lineRule="exact"/>
        <w:rPr>
          <w:rFonts w:cs="Arial"/>
          <w:lang w:val="en-GB" w:eastAsia="de-DE"/>
        </w:rPr>
      </w:pPr>
      <w:r w:rsidRPr="000A188F">
        <w:rPr>
          <w:rFonts w:cs="Arial"/>
          <w:lang w:val="en-GB"/>
        </w:rPr>
        <w:t xml:space="preserve">Sub: </w:t>
      </w:r>
      <w:r w:rsidR="00895489" w:rsidRPr="000A188F">
        <w:rPr>
          <w:rFonts w:cs="Arial"/>
          <w:lang w:val="en-GB"/>
        </w:rPr>
        <w:t>‘New version of the parking platform stands out thanks to its consistent further development and flat, barrier-free platform.’</w:t>
      </w:r>
    </w:p>
    <w:p w14:paraId="5B6C5D8C" w14:textId="64DAD945" w:rsidR="00FE0B91" w:rsidRPr="000A188F" w:rsidRDefault="00FE0B91" w:rsidP="00647CB4">
      <w:pPr>
        <w:spacing w:line="300" w:lineRule="exact"/>
        <w:rPr>
          <w:rFonts w:cs="Arial"/>
          <w:color w:val="EE0000"/>
          <w:lang w:val="en-GB"/>
        </w:rPr>
      </w:pPr>
    </w:p>
    <w:p w14:paraId="241B903A" w14:textId="77777777" w:rsidR="00647CB4" w:rsidRPr="000A188F" w:rsidRDefault="00647CB4" w:rsidP="00647CB4">
      <w:pPr>
        <w:spacing w:line="300" w:lineRule="exact"/>
        <w:rPr>
          <w:rFonts w:cs="Arial"/>
          <w:lang w:val="en-GB"/>
        </w:rPr>
      </w:pPr>
    </w:p>
    <w:p w14:paraId="522F4B3E" w14:textId="77777777" w:rsidR="00895489" w:rsidRPr="006D0179" w:rsidRDefault="00895489" w:rsidP="00895489">
      <w:pPr>
        <w:spacing w:line="300" w:lineRule="exact"/>
        <w:jc w:val="both"/>
        <w:rPr>
          <w:rFonts w:cs="Arial"/>
          <w:b/>
          <w:bCs/>
          <w:lang w:val="en-GB"/>
        </w:rPr>
      </w:pPr>
      <w:r>
        <w:rPr>
          <w:rFonts w:cs="Arial"/>
          <w:b/>
          <w:bCs/>
          <w:lang w:val="en-GB"/>
        </w:rPr>
        <w:t>WÖHR’s new parking platform 601 (PP 601) marks a milestone in car park development and sets standards for parking systems of the future. This advanced solution for semi-automated systems combines maximum space efficiency, optimum user comfort and a clear, modern design. Special attention has been paid to accessibility, modular extensibility and intuitive operation – as well as good compatibility with new and existing systems.</w:t>
      </w:r>
    </w:p>
    <w:p w14:paraId="5C528E96" w14:textId="77777777" w:rsidR="000013E8" w:rsidRPr="000A188F" w:rsidRDefault="000013E8" w:rsidP="000013E8">
      <w:pPr>
        <w:spacing w:line="300" w:lineRule="exact"/>
        <w:rPr>
          <w:rFonts w:cs="Arial"/>
          <w:lang w:val="en-GB"/>
        </w:rPr>
      </w:pPr>
    </w:p>
    <w:p w14:paraId="194F918A" w14:textId="77777777" w:rsidR="00895489" w:rsidRPr="006D0179" w:rsidRDefault="00895489" w:rsidP="00895489">
      <w:pPr>
        <w:suppressAutoHyphens w:val="0"/>
        <w:autoSpaceDE w:val="0"/>
        <w:autoSpaceDN w:val="0"/>
        <w:adjustRightInd w:val="0"/>
        <w:rPr>
          <w:rFonts w:cs="Arial"/>
          <w:b/>
          <w:bCs/>
          <w:color w:val="000000"/>
          <w:lang w:val="en-GB"/>
        </w:rPr>
      </w:pPr>
      <w:r>
        <w:rPr>
          <w:rFonts w:cs="Arial"/>
          <w:b/>
          <w:bCs/>
          <w:color w:val="000000"/>
          <w:lang w:val="en-GB"/>
        </w:rPr>
        <w:t>The dawn of a new era in parking</w:t>
      </w:r>
    </w:p>
    <w:p w14:paraId="2FAB4FFA" w14:textId="77777777" w:rsidR="00647CB4" w:rsidRPr="000A188F" w:rsidRDefault="00647CB4" w:rsidP="00647CB4">
      <w:pPr>
        <w:suppressAutoHyphens w:val="0"/>
        <w:autoSpaceDE w:val="0"/>
        <w:autoSpaceDN w:val="0"/>
        <w:adjustRightInd w:val="0"/>
        <w:rPr>
          <w:rFonts w:cs="Arial"/>
          <w:b/>
          <w:bCs/>
          <w:color w:val="000000"/>
          <w:lang w:val="en-GB" w:eastAsia="de-DE"/>
        </w:rPr>
      </w:pPr>
    </w:p>
    <w:p w14:paraId="09FF8A88" w14:textId="77777777" w:rsidR="00895489" w:rsidRPr="006D0179" w:rsidRDefault="00895489" w:rsidP="00895489">
      <w:pPr>
        <w:suppressAutoHyphens w:val="0"/>
        <w:autoSpaceDE w:val="0"/>
        <w:autoSpaceDN w:val="0"/>
        <w:adjustRightInd w:val="0"/>
        <w:jc w:val="both"/>
        <w:rPr>
          <w:rFonts w:cs="Arial"/>
          <w:color w:val="000000"/>
          <w:lang w:val="en-GB"/>
        </w:rPr>
      </w:pPr>
      <w:r>
        <w:rPr>
          <w:rFonts w:cs="Arial"/>
          <w:color w:val="000000"/>
          <w:lang w:val="en-GB"/>
        </w:rPr>
        <w:t>WÖHR parking platform 601 has been designed to cater to modern architecture and mobility requirements and in response to urban densification. Ease of use and unrivalled parking convenience were the top priorities during development, resulting in a parking system that combines design, efficiency and sustainability.</w:t>
      </w:r>
    </w:p>
    <w:p w14:paraId="2B723B9B" w14:textId="77777777" w:rsidR="00895489" w:rsidRPr="006D0179" w:rsidRDefault="00895489" w:rsidP="00895489">
      <w:pPr>
        <w:suppressAutoHyphens w:val="0"/>
        <w:autoSpaceDE w:val="0"/>
        <w:autoSpaceDN w:val="0"/>
        <w:adjustRightInd w:val="0"/>
        <w:jc w:val="both"/>
        <w:rPr>
          <w:rFonts w:cs="Arial"/>
          <w:color w:val="000000"/>
          <w:lang w:val="en-GB"/>
        </w:rPr>
      </w:pPr>
    </w:p>
    <w:p w14:paraId="586565A0" w14:textId="77777777" w:rsidR="00895489" w:rsidRPr="006D0179" w:rsidRDefault="00895489" w:rsidP="00895489">
      <w:pPr>
        <w:suppressAutoHyphens w:val="0"/>
        <w:autoSpaceDE w:val="0"/>
        <w:autoSpaceDN w:val="0"/>
        <w:adjustRightInd w:val="0"/>
        <w:rPr>
          <w:rFonts w:cs="Arial"/>
          <w:color w:val="000000"/>
          <w:lang w:val="en-GB"/>
        </w:rPr>
      </w:pPr>
      <w:r>
        <w:rPr>
          <w:rFonts w:cs="Arial"/>
          <w:color w:val="000000"/>
          <w:lang w:val="en-GB"/>
        </w:rPr>
        <w:t xml:space="preserve">The parking platform offers </w:t>
      </w:r>
      <w:proofErr w:type="gramStart"/>
      <w:r>
        <w:rPr>
          <w:rFonts w:cs="Arial"/>
          <w:color w:val="000000"/>
          <w:lang w:val="en-GB"/>
        </w:rPr>
        <w:t>a number of</w:t>
      </w:r>
      <w:proofErr w:type="gramEnd"/>
      <w:r>
        <w:rPr>
          <w:rFonts w:cs="Arial"/>
          <w:color w:val="000000"/>
          <w:lang w:val="en-GB"/>
        </w:rPr>
        <w:t xml:space="preserve"> standout features:</w:t>
      </w:r>
    </w:p>
    <w:p w14:paraId="2168D599" w14:textId="77777777" w:rsidR="00CC7487" w:rsidRPr="000A188F" w:rsidRDefault="00CC7487" w:rsidP="00647CB4">
      <w:pPr>
        <w:suppressAutoHyphens w:val="0"/>
        <w:autoSpaceDE w:val="0"/>
        <w:autoSpaceDN w:val="0"/>
        <w:adjustRightInd w:val="0"/>
        <w:rPr>
          <w:rFonts w:cs="Arial"/>
          <w:color w:val="000000"/>
          <w:lang w:val="en-GB" w:eastAsia="de-DE"/>
        </w:rPr>
      </w:pPr>
    </w:p>
    <w:p w14:paraId="18AD0E8C" w14:textId="77777777" w:rsidR="0020263B" w:rsidRPr="000A188F" w:rsidRDefault="0020263B" w:rsidP="00647CB4">
      <w:pPr>
        <w:suppressAutoHyphens w:val="0"/>
        <w:autoSpaceDE w:val="0"/>
        <w:autoSpaceDN w:val="0"/>
        <w:adjustRightInd w:val="0"/>
        <w:rPr>
          <w:rFonts w:cs="Arial"/>
          <w:color w:val="000000"/>
          <w:lang w:val="en-GB" w:eastAsia="de-DE"/>
        </w:rPr>
      </w:pPr>
    </w:p>
    <w:p w14:paraId="4BB67921" w14:textId="02BDA0EE" w:rsidR="00EA64E6" w:rsidRPr="000A188F" w:rsidRDefault="00895489" w:rsidP="006918B6">
      <w:pPr>
        <w:suppressAutoHyphens w:val="0"/>
        <w:autoSpaceDE w:val="0"/>
        <w:autoSpaceDN w:val="0"/>
        <w:adjustRightInd w:val="0"/>
        <w:jc w:val="both"/>
        <w:rPr>
          <w:rFonts w:cs="Arial"/>
          <w:b/>
          <w:bCs/>
          <w:color w:val="000000"/>
          <w:lang w:val="en-GB" w:eastAsia="de-DE"/>
        </w:rPr>
      </w:pPr>
      <w:r>
        <w:rPr>
          <w:rFonts w:cs="Arial"/>
          <w:b/>
          <w:bCs/>
          <w:color w:val="000000"/>
          <w:lang w:val="en-GB"/>
        </w:rPr>
        <w:t>Flat surface for extra safety and user comfort</w:t>
      </w:r>
      <w:r w:rsidR="009019FD" w:rsidRPr="000A188F">
        <w:rPr>
          <w:rFonts w:cs="Arial"/>
          <w:b/>
          <w:bCs/>
          <w:color w:val="000000"/>
          <w:lang w:val="en-GB" w:eastAsia="de-DE"/>
        </w:rPr>
        <w:br/>
      </w:r>
      <w:r>
        <w:rPr>
          <w:rFonts w:cs="Arial"/>
          <w:color w:val="000000"/>
          <w:lang w:val="en-GB"/>
        </w:rPr>
        <w:t>The WÖHR parking platform 601 is completely level without any trip hazards. In line with DIN EN 14010, there is no more than a 2 cm height difference between the platform and the floor, ensuring maximum safety for the user when entering and leaving their vehicle.</w:t>
      </w:r>
    </w:p>
    <w:p w14:paraId="4C4ABBCA" w14:textId="77777777" w:rsidR="009019FD" w:rsidRPr="000A188F" w:rsidRDefault="009019FD" w:rsidP="006918B6">
      <w:pPr>
        <w:suppressAutoHyphens w:val="0"/>
        <w:autoSpaceDE w:val="0"/>
        <w:autoSpaceDN w:val="0"/>
        <w:adjustRightInd w:val="0"/>
        <w:jc w:val="both"/>
        <w:rPr>
          <w:rFonts w:cs="Arial"/>
          <w:color w:val="000000"/>
          <w:lang w:val="en-GB" w:eastAsia="de-DE"/>
        </w:rPr>
      </w:pPr>
    </w:p>
    <w:p w14:paraId="437208ED" w14:textId="20A8279F" w:rsidR="00EA64E6" w:rsidRPr="000A188F" w:rsidRDefault="00895489" w:rsidP="006918B6">
      <w:pPr>
        <w:suppressAutoHyphens w:val="0"/>
        <w:autoSpaceDE w:val="0"/>
        <w:autoSpaceDN w:val="0"/>
        <w:adjustRightInd w:val="0"/>
        <w:jc w:val="both"/>
        <w:rPr>
          <w:rFonts w:cs="Arial"/>
          <w:b/>
          <w:bCs/>
          <w:color w:val="000000"/>
          <w:lang w:val="en-GB" w:eastAsia="de-DE"/>
        </w:rPr>
      </w:pPr>
      <w:r>
        <w:rPr>
          <w:rFonts w:cs="Arial"/>
          <w:b/>
          <w:bCs/>
          <w:color w:val="000000"/>
          <w:lang w:val="en-GB"/>
        </w:rPr>
        <w:t>Visually cohesive surface for a premium appearance</w:t>
      </w:r>
      <w:r w:rsidR="009019FD" w:rsidRPr="000A188F">
        <w:rPr>
          <w:rFonts w:cs="Arial"/>
          <w:b/>
          <w:bCs/>
          <w:color w:val="000000"/>
          <w:lang w:val="en-GB" w:eastAsia="de-DE"/>
        </w:rPr>
        <w:br/>
      </w:r>
      <w:r>
        <w:rPr>
          <w:rFonts w:cs="Arial"/>
          <w:color w:val="000000"/>
          <w:lang w:val="en-GB"/>
        </w:rPr>
        <w:t>The minimal gap dimensions between the parking platforms create a sense of space and distance, resulting in an elegant, homogeneous appearance, which is ideal for underground car parks or parking areas in high-end architectural structures.</w:t>
      </w:r>
    </w:p>
    <w:p w14:paraId="6EAD55E8" w14:textId="77777777" w:rsidR="009019FD" w:rsidRPr="000A188F" w:rsidRDefault="009019FD" w:rsidP="006918B6">
      <w:pPr>
        <w:suppressAutoHyphens w:val="0"/>
        <w:autoSpaceDE w:val="0"/>
        <w:autoSpaceDN w:val="0"/>
        <w:adjustRightInd w:val="0"/>
        <w:jc w:val="both"/>
        <w:rPr>
          <w:rFonts w:cs="Arial"/>
          <w:color w:val="000000"/>
          <w:lang w:val="en-GB" w:eastAsia="de-DE"/>
        </w:rPr>
      </w:pPr>
    </w:p>
    <w:p w14:paraId="7CEFF7A2" w14:textId="77777777" w:rsidR="00895489" w:rsidRPr="006D0179" w:rsidRDefault="00895489" w:rsidP="00895489">
      <w:pPr>
        <w:jc w:val="both"/>
        <w:rPr>
          <w:rFonts w:cs="Arial"/>
          <w:b/>
          <w:bCs/>
          <w:color w:val="000000"/>
          <w:lang w:val="en-GB"/>
        </w:rPr>
      </w:pPr>
      <w:r>
        <w:rPr>
          <w:rFonts w:cs="Arial"/>
          <w:b/>
          <w:bCs/>
          <w:color w:val="000000"/>
          <w:lang w:val="en-GB"/>
        </w:rPr>
        <w:t>Multi-depth configuration for optimum use of space</w:t>
      </w:r>
      <w:r w:rsidR="009019FD" w:rsidRPr="000A188F">
        <w:rPr>
          <w:rFonts w:cs="Arial"/>
          <w:b/>
          <w:bCs/>
          <w:color w:val="000000"/>
          <w:lang w:val="en-GB" w:eastAsia="de-DE"/>
        </w:rPr>
        <w:br/>
      </w:r>
      <w:r>
        <w:rPr>
          <w:rFonts w:cs="Arial"/>
          <w:color w:val="000000"/>
          <w:lang w:val="en-GB"/>
        </w:rPr>
        <w:t>The WÖHR parking platform 601 can be installed in 2, 3 or 4 row arrangements, accommodating significantly more parking spaces on the same footprint – ideal for projects seeking to maximise space and efficiency.</w:t>
      </w:r>
    </w:p>
    <w:p w14:paraId="3C95CDDC" w14:textId="77777777" w:rsidR="00CD0B2C" w:rsidRPr="000A188F" w:rsidRDefault="00CD0B2C" w:rsidP="00EA64E6">
      <w:pPr>
        <w:rPr>
          <w:rFonts w:cs="Arial"/>
          <w:color w:val="000000"/>
          <w:lang w:val="en-GB" w:eastAsia="de-DE"/>
        </w:rPr>
      </w:pPr>
    </w:p>
    <w:p w14:paraId="3200B807" w14:textId="77777777" w:rsidR="00895489" w:rsidRPr="006D0179" w:rsidRDefault="00895489" w:rsidP="00895489">
      <w:pPr>
        <w:suppressAutoHyphens w:val="0"/>
        <w:autoSpaceDE w:val="0"/>
        <w:autoSpaceDN w:val="0"/>
        <w:adjustRightInd w:val="0"/>
        <w:jc w:val="both"/>
        <w:rPr>
          <w:rFonts w:cs="Arial"/>
          <w:color w:val="000000"/>
          <w:lang w:val="en-GB"/>
        </w:rPr>
      </w:pPr>
      <w:r>
        <w:rPr>
          <w:rFonts w:cs="Arial"/>
          <w:b/>
          <w:bCs/>
          <w:color w:val="000000"/>
          <w:lang w:val="en-GB"/>
        </w:rPr>
        <w:t>Quiet-running technology for a pleasant parking experience</w:t>
      </w:r>
      <w:r w:rsidR="009019FD" w:rsidRPr="000A188F">
        <w:rPr>
          <w:rFonts w:cs="Arial"/>
          <w:b/>
          <w:bCs/>
          <w:color w:val="000000"/>
          <w:lang w:val="en-GB" w:eastAsia="de-DE"/>
        </w:rPr>
        <w:br/>
      </w:r>
      <w:r>
        <w:rPr>
          <w:rFonts w:cs="Arial"/>
          <w:color w:val="000000"/>
          <w:lang w:val="en-GB"/>
        </w:rPr>
        <w:t>Ball-bearing rollers ensure quiet, low-vibration operation. The WÖHR parking platform 601 is therefore the ideal solution for commercial and residential buildings where peace and quiet count.</w:t>
      </w:r>
    </w:p>
    <w:p w14:paraId="579963D0" w14:textId="60A0BF34" w:rsidR="004F2923" w:rsidRPr="000A188F" w:rsidRDefault="004F2923" w:rsidP="006918B6">
      <w:pPr>
        <w:suppressAutoHyphens w:val="0"/>
        <w:autoSpaceDE w:val="0"/>
        <w:autoSpaceDN w:val="0"/>
        <w:adjustRightInd w:val="0"/>
        <w:jc w:val="both"/>
        <w:rPr>
          <w:rFonts w:cs="Arial"/>
          <w:color w:val="000000"/>
          <w:lang w:val="en-GB" w:eastAsia="de-DE"/>
        </w:rPr>
      </w:pPr>
    </w:p>
    <w:p w14:paraId="5EC39451" w14:textId="77777777" w:rsidR="009019FD" w:rsidRPr="000A188F" w:rsidRDefault="009019FD" w:rsidP="004F2923">
      <w:pPr>
        <w:suppressAutoHyphens w:val="0"/>
        <w:autoSpaceDE w:val="0"/>
        <w:autoSpaceDN w:val="0"/>
        <w:adjustRightInd w:val="0"/>
        <w:rPr>
          <w:rFonts w:cs="Arial"/>
          <w:color w:val="000000"/>
          <w:lang w:val="en-GB" w:eastAsia="de-DE"/>
        </w:rPr>
      </w:pPr>
    </w:p>
    <w:p w14:paraId="4B1C0EA4" w14:textId="58EE8408" w:rsidR="004F2923" w:rsidRPr="000A188F" w:rsidRDefault="00895489" w:rsidP="006918B6">
      <w:pPr>
        <w:suppressAutoHyphens w:val="0"/>
        <w:autoSpaceDE w:val="0"/>
        <w:autoSpaceDN w:val="0"/>
        <w:adjustRightInd w:val="0"/>
        <w:jc w:val="both"/>
        <w:rPr>
          <w:rFonts w:cs="Arial"/>
          <w:b/>
          <w:bCs/>
          <w:color w:val="000000"/>
          <w:lang w:val="en-GB" w:eastAsia="de-DE"/>
        </w:rPr>
      </w:pPr>
      <w:r>
        <w:rPr>
          <w:rFonts w:cs="Arial"/>
          <w:b/>
          <w:bCs/>
          <w:color w:val="000000"/>
          <w:lang w:val="en-GB"/>
        </w:rPr>
        <w:lastRenderedPageBreak/>
        <w:t>RFID system for straightforward, intuitive, transparent operation</w:t>
      </w:r>
      <w:r w:rsidR="009019FD" w:rsidRPr="000A188F">
        <w:rPr>
          <w:rFonts w:cs="Arial"/>
          <w:b/>
          <w:bCs/>
          <w:color w:val="000000"/>
          <w:lang w:val="en-GB" w:eastAsia="de-DE"/>
        </w:rPr>
        <w:br/>
      </w:r>
      <w:r>
        <w:rPr>
          <w:rFonts w:cs="Arial"/>
          <w:color w:val="000000"/>
          <w:lang w:val="en-GB"/>
        </w:rPr>
        <w:t>The platform is conveniently controlled via an RFID system with no buttons or complex menus. The user has a direct view of the system, enabling intuitive operation with maximum transparency and safety.</w:t>
      </w:r>
    </w:p>
    <w:p w14:paraId="237D86A7" w14:textId="77777777" w:rsidR="009019FD" w:rsidRPr="000A188F" w:rsidRDefault="009019FD" w:rsidP="004F2923">
      <w:pPr>
        <w:suppressAutoHyphens w:val="0"/>
        <w:autoSpaceDE w:val="0"/>
        <w:autoSpaceDN w:val="0"/>
        <w:adjustRightInd w:val="0"/>
        <w:rPr>
          <w:rFonts w:cs="Arial"/>
          <w:color w:val="000000"/>
          <w:lang w:val="en-GB" w:eastAsia="de-DE"/>
        </w:rPr>
      </w:pPr>
    </w:p>
    <w:p w14:paraId="1E3792DD" w14:textId="0DC92E30" w:rsidR="009019FD" w:rsidRDefault="00895489" w:rsidP="00895489">
      <w:pPr>
        <w:suppressAutoHyphens w:val="0"/>
        <w:autoSpaceDE w:val="0"/>
        <w:autoSpaceDN w:val="0"/>
        <w:adjustRightInd w:val="0"/>
        <w:jc w:val="both"/>
        <w:rPr>
          <w:rFonts w:cs="Arial"/>
          <w:color w:val="000000"/>
          <w:lang w:val="en-GB"/>
        </w:rPr>
      </w:pPr>
      <w:r>
        <w:rPr>
          <w:rFonts w:cs="Arial"/>
          <w:b/>
          <w:bCs/>
          <w:color w:val="000000"/>
          <w:lang w:val="en-GB"/>
        </w:rPr>
        <w:t>Integrated infrastructure for convenient control and maintenance</w:t>
      </w:r>
      <w:r w:rsidR="009019FD" w:rsidRPr="000A188F">
        <w:rPr>
          <w:rFonts w:cs="Arial"/>
          <w:b/>
          <w:bCs/>
          <w:color w:val="000000"/>
          <w:lang w:val="en-GB" w:eastAsia="de-DE"/>
        </w:rPr>
        <w:br/>
      </w:r>
      <w:r>
        <w:rPr>
          <w:rFonts w:cs="Arial"/>
          <w:color w:val="000000"/>
          <w:lang w:val="en-GB"/>
        </w:rPr>
        <w:t>Each parking space is equipped with its own power pole, which is supplied via a central, ceiling-mounted power rail. This enables individual control of each pallet and a maintenance-friendly concept. The WÖHR parking platform 601 thus offers a future-proof solution for modern parking.</w:t>
      </w:r>
    </w:p>
    <w:p w14:paraId="05F01953" w14:textId="77777777" w:rsidR="00895489" w:rsidRPr="000A188F" w:rsidRDefault="00895489" w:rsidP="00895489">
      <w:pPr>
        <w:suppressAutoHyphens w:val="0"/>
        <w:autoSpaceDE w:val="0"/>
        <w:autoSpaceDN w:val="0"/>
        <w:adjustRightInd w:val="0"/>
        <w:jc w:val="both"/>
        <w:rPr>
          <w:rFonts w:cs="Arial"/>
          <w:color w:val="000000"/>
          <w:lang w:val="en-GB" w:eastAsia="de-DE"/>
        </w:rPr>
      </w:pPr>
    </w:p>
    <w:p w14:paraId="652C4E0C" w14:textId="77777777" w:rsidR="00895489" w:rsidRPr="000A188F" w:rsidRDefault="00895489" w:rsidP="006918B6">
      <w:pPr>
        <w:suppressAutoHyphens w:val="0"/>
        <w:autoSpaceDE w:val="0"/>
        <w:autoSpaceDN w:val="0"/>
        <w:adjustRightInd w:val="0"/>
        <w:jc w:val="both"/>
        <w:rPr>
          <w:rFonts w:cs="Arial"/>
          <w:color w:val="000000"/>
          <w:lang w:val="en-GB" w:eastAsia="de-DE"/>
        </w:rPr>
      </w:pPr>
      <w:r>
        <w:rPr>
          <w:rFonts w:cs="Arial"/>
          <w:b/>
          <w:bCs/>
          <w:color w:val="000000"/>
          <w:lang w:val="en-GB"/>
        </w:rPr>
        <w:t>Integrated charging option for EV compatibility</w:t>
      </w:r>
      <w:r w:rsidRPr="000A188F">
        <w:rPr>
          <w:rFonts w:cs="Arial"/>
          <w:color w:val="000000"/>
          <w:lang w:val="en-GB" w:eastAsia="de-DE"/>
        </w:rPr>
        <w:t xml:space="preserve"> </w:t>
      </w:r>
    </w:p>
    <w:p w14:paraId="01189656" w14:textId="59EE21CD" w:rsidR="007C5B86" w:rsidRPr="000A188F" w:rsidRDefault="00895489" w:rsidP="00647CB4">
      <w:pPr>
        <w:suppressAutoHyphens w:val="0"/>
        <w:autoSpaceDE w:val="0"/>
        <w:autoSpaceDN w:val="0"/>
        <w:adjustRightInd w:val="0"/>
        <w:rPr>
          <w:rFonts w:cs="Arial"/>
          <w:b/>
          <w:bCs/>
          <w:color w:val="000000"/>
          <w:lang w:val="en-GB" w:eastAsia="de-DE"/>
        </w:rPr>
      </w:pPr>
      <w:r>
        <w:rPr>
          <w:rFonts w:cs="Arial"/>
          <w:color w:val="000000"/>
          <w:lang w:val="en-GB"/>
        </w:rPr>
        <w:t>The WÖHR parking platform 601 is pre-wired for the integration of charging infrastructure to support the requirements of modern electric vehicles. Parking is therefore not only convenient, but also future proof.</w:t>
      </w:r>
    </w:p>
    <w:p w14:paraId="2D9B3ED2" w14:textId="77777777" w:rsidR="007C5B86" w:rsidRPr="000A188F" w:rsidRDefault="007C5B86" w:rsidP="00647CB4">
      <w:pPr>
        <w:suppressAutoHyphens w:val="0"/>
        <w:autoSpaceDE w:val="0"/>
        <w:autoSpaceDN w:val="0"/>
        <w:adjustRightInd w:val="0"/>
        <w:rPr>
          <w:rFonts w:cs="Arial"/>
          <w:b/>
          <w:bCs/>
          <w:color w:val="000000"/>
          <w:lang w:val="en-GB" w:eastAsia="de-DE"/>
        </w:rPr>
      </w:pPr>
    </w:p>
    <w:p w14:paraId="37961E8D" w14:textId="77777777" w:rsidR="007C5B86" w:rsidRPr="000A188F" w:rsidRDefault="007C5B86" w:rsidP="00647CB4">
      <w:pPr>
        <w:suppressAutoHyphens w:val="0"/>
        <w:autoSpaceDE w:val="0"/>
        <w:autoSpaceDN w:val="0"/>
        <w:adjustRightInd w:val="0"/>
        <w:rPr>
          <w:rFonts w:cs="Arial"/>
          <w:b/>
          <w:bCs/>
          <w:color w:val="000000"/>
          <w:lang w:val="en-GB" w:eastAsia="de-DE"/>
        </w:rPr>
      </w:pPr>
    </w:p>
    <w:p w14:paraId="1F242DE0" w14:textId="77777777" w:rsidR="00895489" w:rsidRPr="00EA64E6" w:rsidRDefault="00895489" w:rsidP="00895489">
      <w:pPr>
        <w:suppressAutoHyphens w:val="0"/>
        <w:autoSpaceDE w:val="0"/>
        <w:autoSpaceDN w:val="0"/>
        <w:adjustRightInd w:val="0"/>
        <w:rPr>
          <w:rFonts w:cs="Arial"/>
          <w:b/>
          <w:bCs/>
          <w:color w:val="000000"/>
        </w:rPr>
      </w:pPr>
      <w:r>
        <w:rPr>
          <w:rFonts w:cs="Arial"/>
          <w:b/>
          <w:bCs/>
          <w:color w:val="000000"/>
          <w:lang w:val="en-GB"/>
        </w:rPr>
        <w:t>Technical features in detail</w:t>
      </w:r>
    </w:p>
    <w:p w14:paraId="7B740740" w14:textId="77777777" w:rsidR="00647CB4" w:rsidRPr="00EA64E6" w:rsidRDefault="00647CB4" w:rsidP="00647CB4">
      <w:pPr>
        <w:suppressAutoHyphens w:val="0"/>
        <w:autoSpaceDE w:val="0"/>
        <w:autoSpaceDN w:val="0"/>
        <w:adjustRightInd w:val="0"/>
        <w:rPr>
          <w:rFonts w:cs="Arial"/>
          <w:b/>
          <w:bCs/>
          <w:color w:val="000000"/>
          <w:lang w:eastAsia="de-DE"/>
        </w:rPr>
      </w:pPr>
    </w:p>
    <w:tbl>
      <w:tblPr>
        <w:tblStyle w:val="Tabellenraster"/>
        <w:tblW w:w="0" w:type="auto"/>
        <w:tblLook w:val="04A0" w:firstRow="1" w:lastRow="0" w:firstColumn="1" w:lastColumn="0" w:noHBand="0" w:noVBand="1"/>
      </w:tblPr>
      <w:tblGrid>
        <w:gridCol w:w="5012"/>
        <w:gridCol w:w="5012"/>
      </w:tblGrid>
      <w:tr w:rsidR="0018148D" w:rsidRPr="00EA64E6" w14:paraId="4B0ADF1A" w14:textId="77777777" w:rsidTr="004F0674">
        <w:trPr>
          <w:trHeight w:val="567"/>
        </w:trPr>
        <w:tc>
          <w:tcPr>
            <w:tcW w:w="5012" w:type="dxa"/>
            <w:vAlign w:val="center"/>
          </w:tcPr>
          <w:p w14:paraId="10DD9CA6" w14:textId="77777777" w:rsidR="0018148D" w:rsidRPr="00EA64E6" w:rsidRDefault="0018148D" w:rsidP="004F0674">
            <w:pPr>
              <w:suppressAutoHyphens w:val="0"/>
              <w:autoSpaceDE w:val="0"/>
              <w:autoSpaceDN w:val="0"/>
              <w:adjustRightInd w:val="0"/>
              <w:rPr>
                <w:rFonts w:cs="Arial"/>
                <w:b/>
                <w:bCs/>
                <w:color w:val="000000"/>
              </w:rPr>
            </w:pPr>
            <w:r>
              <w:rPr>
                <w:rFonts w:cs="Arial"/>
                <w:b/>
                <w:bCs/>
                <w:color w:val="000000"/>
                <w:lang w:val="en-GB"/>
              </w:rPr>
              <w:t>Feature</w:t>
            </w:r>
          </w:p>
        </w:tc>
        <w:tc>
          <w:tcPr>
            <w:tcW w:w="5012" w:type="dxa"/>
            <w:vAlign w:val="center"/>
          </w:tcPr>
          <w:p w14:paraId="20CF4806" w14:textId="77777777" w:rsidR="0018148D" w:rsidRPr="00EA64E6" w:rsidRDefault="0018148D" w:rsidP="004F0674">
            <w:pPr>
              <w:suppressAutoHyphens w:val="0"/>
              <w:autoSpaceDE w:val="0"/>
              <w:autoSpaceDN w:val="0"/>
              <w:adjustRightInd w:val="0"/>
              <w:rPr>
                <w:rFonts w:cs="Arial"/>
                <w:b/>
                <w:bCs/>
                <w:color w:val="000000"/>
              </w:rPr>
            </w:pPr>
            <w:r>
              <w:rPr>
                <w:rFonts w:cs="Arial"/>
                <w:b/>
                <w:bCs/>
                <w:color w:val="000000"/>
                <w:lang w:val="en-GB"/>
              </w:rPr>
              <w:t>Description</w:t>
            </w:r>
          </w:p>
        </w:tc>
      </w:tr>
      <w:tr w:rsidR="0018148D" w:rsidRPr="00EA64E6" w14:paraId="424D63B8" w14:textId="77777777" w:rsidTr="004F0674">
        <w:trPr>
          <w:trHeight w:val="567"/>
        </w:trPr>
        <w:tc>
          <w:tcPr>
            <w:tcW w:w="5012" w:type="dxa"/>
            <w:vAlign w:val="center"/>
          </w:tcPr>
          <w:p w14:paraId="7B1DC8E0" w14:textId="77777777" w:rsidR="0018148D" w:rsidRPr="00EA64E6" w:rsidRDefault="0018148D" w:rsidP="004F0674">
            <w:pPr>
              <w:suppressAutoHyphens w:val="0"/>
              <w:autoSpaceDE w:val="0"/>
              <w:autoSpaceDN w:val="0"/>
              <w:adjustRightInd w:val="0"/>
              <w:rPr>
                <w:rFonts w:cs="Arial"/>
                <w:color w:val="000000"/>
              </w:rPr>
            </w:pPr>
            <w:r>
              <w:rPr>
                <w:rFonts w:cs="Arial"/>
                <w:color w:val="000000"/>
                <w:lang w:val="en-GB"/>
              </w:rPr>
              <w:t>Load capacity</w:t>
            </w:r>
          </w:p>
        </w:tc>
        <w:tc>
          <w:tcPr>
            <w:tcW w:w="5012" w:type="dxa"/>
            <w:vAlign w:val="center"/>
          </w:tcPr>
          <w:p w14:paraId="40B030D0" w14:textId="77777777" w:rsidR="0018148D" w:rsidRPr="00EA64E6" w:rsidRDefault="0018148D" w:rsidP="004F0674">
            <w:pPr>
              <w:suppressAutoHyphens w:val="0"/>
              <w:autoSpaceDE w:val="0"/>
              <w:autoSpaceDN w:val="0"/>
              <w:adjustRightInd w:val="0"/>
              <w:rPr>
                <w:rFonts w:cs="Arial"/>
                <w:color w:val="000000"/>
              </w:rPr>
            </w:pPr>
            <w:r>
              <w:rPr>
                <w:rFonts w:cs="Arial"/>
                <w:color w:val="000000"/>
                <w:lang w:val="en-GB"/>
              </w:rPr>
              <w:t>Max. 2,600 kg per platform</w:t>
            </w:r>
          </w:p>
        </w:tc>
      </w:tr>
      <w:tr w:rsidR="0018148D" w:rsidRPr="00EA64E6" w14:paraId="32F40EC3" w14:textId="77777777" w:rsidTr="004F0674">
        <w:trPr>
          <w:trHeight w:val="567"/>
        </w:trPr>
        <w:tc>
          <w:tcPr>
            <w:tcW w:w="5012" w:type="dxa"/>
            <w:vAlign w:val="center"/>
          </w:tcPr>
          <w:p w14:paraId="2DF7609D" w14:textId="77777777" w:rsidR="0018148D" w:rsidRPr="00EA64E6" w:rsidRDefault="0018148D" w:rsidP="004F0674">
            <w:pPr>
              <w:suppressAutoHyphens w:val="0"/>
              <w:autoSpaceDE w:val="0"/>
              <w:autoSpaceDN w:val="0"/>
              <w:adjustRightInd w:val="0"/>
              <w:rPr>
                <w:rFonts w:cs="Arial"/>
                <w:color w:val="000000"/>
              </w:rPr>
            </w:pPr>
            <w:r>
              <w:rPr>
                <w:rFonts w:cs="Arial"/>
                <w:color w:val="000000"/>
                <w:lang w:val="en-GB"/>
              </w:rPr>
              <w:t>Platform width</w:t>
            </w:r>
          </w:p>
        </w:tc>
        <w:tc>
          <w:tcPr>
            <w:tcW w:w="5012" w:type="dxa"/>
            <w:vAlign w:val="center"/>
          </w:tcPr>
          <w:p w14:paraId="0642278D" w14:textId="77777777" w:rsidR="0018148D" w:rsidRPr="00EA64E6" w:rsidRDefault="0018148D" w:rsidP="004F0674">
            <w:pPr>
              <w:suppressAutoHyphens w:val="0"/>
              <w:autoSpaceDE w:val="0"/>
              <w:autoSpaceDN w:val="0"/>
              <w:adjustRightInd w:val="0"/>
              <w:rPr>
                <w:rFonts w:cs="Arial"/>
                <w:color w:val="000000"/>
              </w:rPr>
            </w:pPr>
            <w:r>
              <w:rPr>
                <w:rFonts w:cs="Arial"/>
                <w:color w:val="000000"/>
                <w:lang w:val="en-GB"/>
              </w:rPr>
              <w:t>250-280 cm (clear width: 230-260 cm)</w:t>
            </w:r>
          </w:p>
        </w:tc>
      </w:tr>
      <w:tr w:rsidR="0018148D" w:rsidRPr="00430A3E" w14:paraId="30290ADB" w14:textId="77777777" w:rsidTr="004F0674">
        <w:trPr>
          <w:trHeight w:val="567"/>
        </w:trPr>
        <w:tc>
          <w:tcPr>
            <w:tcW w:w="5012" w:type="dxa"/>
            <w:vAlign w:val="center"/>
          </w:tcPr>
          <w:p w14:paraId="57E70DB4" w14:textId="77777777" w:rsidR="0018148D" w:rsidRPr="00EA64E6" w:rsidRDefault="0018148D" w:rsidP="004F0674">
            <w:pPr>
              <w:suppressAutoHyphens w:val="0"/>
              <w:autoSpaceDE w:val="0"/>
              <w:autoSpaceDN w:val="0"/>
              <w:adjustRightInd w:val="0"/>
              <w:rPr>
                <w:rFonts w:cs="Arial"/>
                <w:color w:val="000000"/>
              </w:rPr>
            </w:pPr>
            <w:r>
              <w:rPr>
                <w:rFonts w:cs="Arial"/>
                <w:color w:val="000000"/>
                <w:lang w:val="en-GB"/>
              </w:rPr>
              <w:t>Vehicle length</w:t>
            </w:r>
          </w:p>
        </w:tc>
        <w:tc>
          <w:tcPr>
            <w:tcW w:w="5012" w:type="dxa"/>
            <w:vAlign w:val="center"/>
          </w:tcPr>
          <w:p w14:paraId="56059B70" w14:textId="77777777" w:rsidR="0018148D" w:rsidRPr="006D0179" w:rsidRDefault="0018148D" w:rsidP="004F0674">
            <w:pPr>
              <w:suppressAutoHyphens w:val="0"/>
              <w:autoSpaceDE w:val="0"/>
              <w:autoSpaceDN w:val="0"/>
              <w:adjustRightInd w:val="0"/>
              <w:rPr>
                <w:rFonts w:cs="Arial"/>
                <w:color w:val="000000"/>
                <w:lang w:val="en-GB"/>
              </w:rPr>
            </w:pPr>
            <w:r>
              <w:rPr>
                <w:rFonts w:cs="Arial"/>
                <w:color w:val="000000"/>
                <w:lang w:val="en-GB"/>
              </w:rPr>
              <w:t>Max. 500 cm (520 cm as an option)</w:t>
            </w:r>
          </w:p>
        </w:tc>
      </w:tr>
      <w:tr w:rsidR="0018148D" w:rsidRPr="00430A3E" w14:paraId="04B24FC7" w14:textId="77777777" w:rsidTr="004F0674">
        <w:trPr>
          <w:trHeight w:val="567"/>
        </w:trPr>
        <w:tc>
          <w:tcPr>
            <w:tcW w:w="5012" w:type="dxa"/>
            <w:vAlign w:val="center"/>
          </w:tcPr>
          <w:p w14:paraId="31922E01" w14:textId="77777777" w:rsidR="0018148D" w:rsidRPr="00EA64E6" w:rsidRDefault="0018148D" w:rsidP="004F0674">
            <w:pPr>
              <w:suppressAutoHyphens w:val="0"/>
              <w:autoSpaceDE w:val="0"/>
              <w:autoSpaceDN w:val="0"/>
              <w:adjustRightInd w:val="0"/>
              <w:rPr>
                <w:rFonts w:cs="Arial"/>
                <w:color w:val="000000"/>
              </w:rPr>
            </w:pPr>
            <w:r>
              <w:rPr>
                <w:rFonts w:cs="Arial"/>
                <w:color w:val="000000"/>
                <w:lang w:val="en-GB"/>
              </w:rPr>
              <w:t>Installed length</w:t>
            </w:r>
          </w:p>
        </w:tc>
        <w:tc>
          <w:tcPr>
            <w:tcW w:w="5012" w:type="dxa"/>
            <w:vAlign w:val="center"/>
          </w:tcPr>
          <w:p w14:paraId="4FFBA9EA" w14:textId="77777777" w:rsidR="0018148D" w:rsidRPr="006D0179" w:rsidRDefault="0018148D" w:rsidP="004F0674">
            <w:pPr>
              <w:suppressAutoHyphens w:val="0"/>
              <w:autoSpaceDE w:val="0"/>
              <w:autoSpaceDN w:val="0"/>
              <w:adjustRightInd w:val="0"/>
              <w:rPr>
                <w:rFonts w:cs="Arial"/>
                <w:color w:val="000000"/>
                <w:lang w:val="en-GB"/>
              </w:rPr>
            </w:pPr>
            <w:r>
              <w:rPr>
                <w:rFonts w:cs="Arial"/>
                <w:color w:val="000000"/>
                <w:lang w:val="en-GB"/>
              </w:rPr>
              <w:t>560 cm (580 cm as an option)</w:t>
            </w:r>
          </w:p>
        </w:tc>
      </w:tr>
      <w:tr w:rsidR="0018148D" w:rsidRPr="00430A3E" w14:paraId="349902A3" w14:textId="77777777" w:rsidTr="004F0674">
        <w:trPr>
          <w:trHeight w:val="567"/>
        </w:trPr>
        <w:tc>
          <w:tcPr>
            <w:tcW w:w="5012" w:type="dxa"/>
            <w:vAlign w:val="center"/>
          </w:tcPr>
          <w:p w14:paraId="47AB29A2" w14:textId="77777777" w:rsidR="0018148D" w:rsidRDefault="0018148D" w:rsidP="004F0674">
            <w:pPr>
              <w:suppressAutoHyphens w:val="0"/>
              <w:autoSpaceDE w:val="0"/>
              <w:autoSpaceDN w:val="0"/>
              <w:adjustRightInd w:val="0"/>
              <w:rPr>
                <w:rFonts w:cs="Arial"/>
                <w:color w:val="000000"/>
              </w:rPr>
            </w:pPr>
            <w:r>
              <w:rPr>
                <w:rFonts w:cs="Arial"/>
                <w:color w:val="000000"/>
                <w:lang w:val="en-GB"/>
              </w:rPr>
              <w:t>Wheelbase</w:t>
            </w:r>
          </w:p>
        </w:tc>
        <w:tc>
          <w:tcPr>
            <w:tcW w:w="5012" w:type="dxa"/>
            <w:vAlign w:val="center"/>
          </w:tcPr>
          <w:p w14:paraId="0C69095E" w14:textId="77777777" w:rsidR="0018148D" w:rsidRPr="006D0179" w:rsidRDefault="0018148D" w:rsidP="004F0674">
            <w:pPr>
              <w:suppressAutoHyphens w:val="0"/>
              <w:autoSpaceDE w:val="0"/>
              <w:autoSpaceDN w:val="0"/>
              <w:adjustRightInd w:val="0"/>
              <w:rPr>
                <w:rFonts w:cs="Arial"/>
                <w:color w:val="000000"/>
                <w:lang w:val="en-GB"/>
              </w:rPr>
            </w:pPr>
            <w:r>
              <w:rPr>
                <w:rFonts w:cs="Arial"/>
                <w:color w:val="000000"/>
                <w:lang w:val="en-GB"/>
              </w:rPr>
              <w:t>Max. 300 cm (310 cm as an option)</w:t>
            </w:r>
          </w:p>
        </w:tc>
      </w:tr>
      <w:tr w:rsidR="0018148D" w:rsidRPr="00430A3E" w14:paraId="6EC5645B" w14:textId="77777777" w:rsidTr="004F0674">
        <w:trPr>
          <w:trHeight w:val="567"/>
        </w:trPr>
        <w:tc>
          <w:tcPr>
            <w:tcW w:w="5012" w:type="dxa"/>
            <w:vAlign w:val="center"/>
          </w:tcPr>
          <w:p w14:paraId="6D06F67D" w14:textId="77777777" w:rsidR="0018148D" w:rsidRPr="00EA64E6" w:rsidRDefault="0018148D" w:rsidP="004F0674">
            <w:pPr>
              <w:suppressAutoHyphens w:val="0"/>
              <w:autoSpaceDE w:val="0"/>
              <w:autoSpaceDN w:val="0"/>
              <w:adjustRightInd w:val="0"/>
              <w:rPr>
                <w:rFonts w:cs="Arial"/>
                <w:color w:val="000000"/>
              </w:rPr>
            </w:pPr>
            <w:r>
              <w:rPr>
                <w:rFonts w:cs="Arial"/>
                <w:color w:val="000000"/>
                <w:lang w:val="en-GB"/>
              </w:rPr>
              <w:t>Control</w:t>
            </w:r>
          </w:p>
        </w:tc>
        <w:tc>
          <w:tcPr>
            <w:tcW w:w="5012" w:type="dxa"/>
            <w:vAlign w:val="center"/>
          </w:tcPr>
          <w:p w14:paraId="3F2AF9FE" w14:textId="77777777" w:rsidR="0018148D" w:rsidRPr="006D0179" w:rsidRDefault="0018148D" w:rsidP="004F0674">
            <w:pPr>
              <w:suppressAutoHyphens w:val="0"/>
              <w:autoSpaceDE w:val="0"/>
              <w:autoSpaceDN w:val="0"/>
              <w:adjustRightInd w:val="0"/>
              <w:rPr>
                <w:rFonts w:cs="Arial"/>
                <w:color w:val="000000"/>
                <w:lang w:val="en-GB"/>
              </w:rPr>
            </w:pPr>
            <w:r>
              <w:rPr>
                <w:rFonts w:cs="Arial"/>
                <w:color w:val="000000"/>
                <w:lang w:val="en-GB"/>
              </w:rPr>
              <w:t>RFID-based, with panel &amp; system view</w:t>
            </w:r>
          </w:p>
        </w:tc>
      </w:tr>
      <w:tr w:rsidR="0018148D" w:rsidRPr="00430A3E" w14:paraId="5A1BAD5C" w14:textId="77777777" w:rsidTr="004F0674">
        <w:trPr>
          <w:trHeight w:val="567"/>
        </w:trPr>
        <w:tc>
          <w:tcPr>
            <w:tcW w:w="5012" w:type="dxa"/>
            <w:vAlign w:val="center"/>
          </w:tcPr>
          <w:p w14:paraId="25A7E428" w14:textId="77777777" w:rsidR="0018148D" w:rsidRPr="00EA64E6" w:rsidRDefault="0018148D" w:rsidP="004F0674">
            <w:pPr>
              <w:suppressAutoHyphens w:val="0"/>
              <w:autoSpaceDE w:val="0"/>
              <w:autoSpaceDN w:val="0"/>
              <w:adjustRightInd w:val="0"/>
              <w:rPr>
                <w:rFonts w:cs="Arial"/>
                <w:color w:val="000000"/>
              </w:rPr>
            </w:pPr>
            <w:r>
              <w:rPr>
                <w:rFonts w:cs="Arial"/>
                <w:color w:val="000000"/>
                <w:lang w:val="en-GB"/>
              </w:rPr>
              <w:t>Power supply</w:t>
            </w:r>
          </w:p>
        </w:tc>
        <w:tc>
          <w:tcPr>
            <w:tcW w:w="5012" w:type="dxa"/>
            <w:vAlign w:val="center"/>
          </w:tcPr>
          <w:p w14:paraId="34E897FE" w14:textId="77777777" w:rsidR="0018148D" w:rsidRPr="006D0179" w:rsidRDefault="0018148D" w:rsidP="004F0674">
            <w:pPr>
              <w:suppressAutoHyphens w:val="0"/>
              <w:autoSpaceDE w:val="0"/>
              <w:autoSpaceDN w:val="0"/>
              <w:adjustRightInd w:val="0"/>
              <w:rPr>
                <w:rFonts w:cs="Arial"/>
                <w:color w:val="000000"/>
                <w:lang w:val="en-GB"/>
              </w:rPr>
            </w:pPr>
            <w:r>
              <w:rPr>
                <w:rFonts w:cs="Arial"/>
                <w:color w:val="000000"/>
                <w:lang w:val="en-GB"/>
              </w:rPr>
              <w:t>Ceiling-mounted power rail, one power pole per platform</w:t>
            </w:r>
          </w:p>
        </w:tc>
      </w:tr>
      <w:tr w:rsidR="0018148D" w:rsidRPr="00EA64E6" w14:paraId="081E6CE5" w14:textId="77777777" w:rsidTr="004F0674">
        <w:trPr>
          <w:trHeight w:val="567"/>
        </w:trPr>
        <w:tc>
          <w:tcPr>
            <w:tcW w:w="5012" w:type="dxa"/>
            <w:vAlign w:val="center"/>
          </w:tcPr>
          <w:p w14:paraId="72D68433" w14:textId="77777777" w:rsidR="0018148D" w:rsidRPr="00CD0B2C" w:rsidRDefault="0018148D" w:rsidP="004F0674">
            <w:pPr>
              <w:suppressAutoHyphens w:val="0"/>
              <w:autoSpaceDE w:val="0"/>
              <w:autoSpaceDN w:val="0"/>
              <w:adjustRightInd w:val="0"/>
              <w:rPr>
                <w:rFonts w:cs="Arial"/>
              </w:rPr>
            </w:pPr>
            <w:r>
              <w:rPr>
                <w:rFonts w:cs="Arial"/>
                <w:lang w:val="en-GB"/>
              </w:rPr>
              <w:t>EV charging</w:t>
            </w:r>
          </w:p>
        </w:tc>
        <w:tc>
          <w:tcPr>
            <w:tcW w:w="5012" w:type="dxa"/>
            <w:vAlign w:val="center"/>
          </w:tcPr>
          <w:p w14:paraId="2A9A9A4E" w14:textId="77777777" w:rsidR="0018148D" w:rsidRPr="00CD0B2C" w:rsidRDefault="0018148D" w:rsidP="004F0674">
            <w:pPr>
              <w:suppressAutoHyphens w:val="0"/>
              <w:autoSpaceDE w:val="0"/>
              <w:autoSpaceDN w:val="0"/>
              <w:adjustRightInd w:val="0"/>
              <w:rPr>
                <w:rFonts w:cs="Arial"/>
              </w:rPr>
            </w:pPr>
            <w:r>
              <w:rPr>
                <w:rFonts w:cs="Arial"/>
                <w:lang w:val="en-GB"/>
              </w:rPr>
              <w:t>EV charging points supported</w:t>
            </w:r>
          </w:p>
        </w:tc>
      </w:tr>
    </w:tbl>
    <w:p w14:paraId="1A36338D" w14:textId="5E4DAAD6" w:rsidR="0020263B" w:rsidRPr="00EA64E6" w:rsidRDefault="0020263B" w:rsidP="00647CB4">
      <w:pPr>
        <w:suppressAutoHyphens w:val="0"/>
        <w:autoSpaceDE w:val="0"/>
        <w:autoSpaceDN w:val="0"/>
        <w:adjustRightInd w:val="0"/>
        <w:rPr>
          <w:rFonts w:cs="Arial"/>
          <w:b/>
          <w:bCs/>
          <w:color w:val="000000"/>
          <w:lang w:eastAsia="de-DE"/>
        </w:rPr>
      </w:pPr>
    </w:p>
    <w:p w14:paraId="1E1D2229" w14:textId="77777777" w:rsidR="00251A9E" w:rsidRPr="00EA64E6" w:rsidRDefault="00251A9E" w:rsidP="00647CB4">
      <w:pPr>
        <w:suppressAutoHyphens w:val="0"/>
        <w:autoSpaceDE w:val="0"/>
        <w:autoSpaceDN w:val="0"/>
        <w:adjustRightInd w:val="0"/>
        <w:rPr>
          <w:rFonts w:cs="Arial"/>
          <w:b/>
          <w:bCs/>
          <w:color w:val="000000"/>
          <w:lang w:eastAsia="de-DE"/>
        </w:rPr>
      </w:pPr>
    </w:p>
    <w:p w14:paraId="6100749A" w14:textId="77777777" w:rsidR="0020263B" w:rsidRPr="00EA64E6" w:rsidRDefault="0020263B" w:rsidP="00647CB4">
      <w:pPr>
        <w:suppressAutoHyphens w:val="0"/>
        <w:autoSpaceDE w:val="0"/>
        <w:autoSpaceDN w:val="0"/>
        <w:adjustRightInd w:val="0"/>
        <w:rPr>
          <w:rFonts w:cs="Arial"/>
          <w:b/>
          <w:bCs/>
          <w:color w:val="000000"/>
          <w:lang w:eastAsia="de-DE"/>
        </w:rPr>
      </w:pPr>
    </w:p>
    <w:p w14:paraId="73F9848E" w14:textId="77777777" w:rsidR="007C5B86" w:rsidRDefault="007C5B86" w:rsidP="00647CB4">
      <w:pPr>
        <w:suppressAutoHyphens w:val="0"/>
        <w:autoSpaceDE w:val="0"/>
        <w:autoSpaceDN w:val="0"/>
        <w:adjustRightInd w:val="0"/>
        <w:rPr>
          <w:rFonts w:cs="Arial"/>
          <w:b/>
          <w:bCs/>
          <w:color w:val="000000"/>
          <w:lang w:eastAsia="de-DE"/>
        </w:rPr>
      </w:pPr>
    </w:p>
    <w:p w14:paraId="4BA5A73D" w14:textId="5A075733" w:rsidR="00CD0B2C" w:rsidRDefault="00CD0B2C">
      <w:pPr>
        <w:suppressAutoHyphens w:val="0"/>
        <w:rPr>
          <w:rFonts w:cs="Arial"/>
          <w:b/>
          <w:bCs/>
          <w:color w:val="000000"/>
          <w:lang w:eastAsia="de-DE"/>
        </w:rPr>
      </w:pPr>
      <w:r>
        <w:rPr>
          <w:rFonts w:cs="Arial"/>
          <w:b/>
          <w:bCs/>
          <w:color w:val="000000"/>
          <w:lang w:eastAsia="de-DE"/>
        </w:rPr>
        <w:br w:type="page"/>
      </w:r>
    </w:p>
    <w:p w14:paraId="39CD9C45" w14:textId="77777777" w:rsidR="0018148D" w:rsidRPr="006D0179" w:rsidRDefault="0018148D" w:rsidP="0018148D">
      <w:pPr>
        <w:suppressAutoHyphens w:val="0"/>
        <w:autoSpaceDE w:val="0"/>
        <w:autoSpaceDN w:val="0"/>
        <w:adjustRightInd w:val="0"/>
        <w:rPr>
          <w:rFonts w:cs="Arial"/>
          <w:b/>
          <w:bCs/>
          <w:color w:val="000000"/>
          <w:lang w:val="en-GB"/>
        </w:rPr>
      </w:pPr>
      <w:r>
        <w:rPr>
          <w:rFonts w:cs="Arial"/>
          <w:b/>
          <w:bCs/>
          <w:color w:val="000000"/>
          <w:lang w:val="en-GB"/>
        </w:rPr>
        <w:lastRenderedPageBreak/>
        <w:t>For future-oriented projects with a focus on comfort, design and efficiency</w:t>
      </w:r>
    </w:p>
    <w:p w14:paraId="1FF0D81D" w14:textId="77777777" w:rsidR="0018148D" w:rsidRPr="006D0179" w:rsidRDefault="0018148D" w:rsidP="0018148D">
      <w:pPr>
        <w:suppressAutoHyphens w:val="0"/>
        <w:autoSpaceDE w:val="0"/>
        <w:autoSpaceDN w:val="0"/>
        <w:adjustRightInd w:val="0"/>
        <w:jc w:val="both"/>
        <w:rPr>
          <w:rFonts w:cs="Arial"/>
          <w:color w:val="000000"/>
          <w:lang w:val="en-GB"/>
        </w:rPr>
      </w:pPr>
      <w:r>
        <w:rPr>
          <w:rFonts w:cs="Arial"/>
          <w:color w:val="000000"/>
          <w:lang w:val="en-GB"/>
        </w:rPr>
        <w:br/>
        <w:t>The WÖHR parking platform 601 is the ideal solution for projects where convenience, architectural quality and efficient use of space are paramount. It is perfect for high-end residential buildings as well as office and commercial buildings with underground car parks. It also makes a creative statement in architecturally sophisticated car parks.</w:t>
      </w:r>
    </w:p>
    <w:p w14:paraId="759F8A3A" w14:textId="77777777" w:rsidR="0018148D" w:rsidRPr="006D0179" w:rsidRDefault="0018148D" w:rsidP="0018148D">
      <w:pPr>
        <w:suppressAutoHyphens w:val="0"/>
        <w:autoSpaceDE w:val="0"/>
        <w:autoSpaceDN w:val="0"/>
        <w:adjustRightInd w:val="0"/>
        <w:jc w:val="both"/>
        <w:rPr>
          <w:rFonts w:cs="Arial"/>
          <w:color w:val="000000"/>
          <w:lang w:val="en-GB"/>
        </w:rPr>
      </w:pPr>
      <w:r>
        <w:rPr>
          <w:rFonts w:cs="Arial"/>
          <w:color w:val="000000"/>
          <w:lang w:val="en-GB"/>
        </w:rPr>
        <w:br/>
        <w:t>With its accessible design and EV compatibility, the PP 601 is ideal for future-oriented projects. The multi-row configuration</w:t>
      </w:r>
      <w:proofErr w:type="gramStart"/>
      <w:r>
        <w:rPr>
          <w:rFonts w:cs="Arial"/>
          <w:color w:val="000000"/>
          <w:lang w:val="en-GB"/>
        </w:rPr>
        <w:t>, in particular, enables</w:t>
      </w:r>
      <w:proofErr w:type="gramEnd"/>
      <w:r>
        <w:rPr>
          <w:rFonts w:cs="Arial"/>
          <w:color w:val="000000"/>
          <w:lang w:val="en-GB"/>
        </w:rPr>
        <w:t xml:space="preserve"> optimum use of space, making it ideal for plots with space limitations.</w:t>
      </w:r>
    </w:p>
    <w:p w14:paraId="0486CE08" w14:textId="77777777" w:rsidR="0018148D" w:rsidRPr="006D0179" w:rsidRDefault="0018148D" w:rsidP="0018148D">
      <w:pPr>
        <w:suppressAutoHyphens w:val="0"/>
        <w:autoSpaceDE w:val="0"/>
        <w:autoSpaceDN w:val="0"/>
        <w:adjustRightInd w:val="0"/>
        <w:jc w:val="both"/>
        <w:rPr>
          <w:rFonts w:cs="Arial"/>
          <w:color w:val="000000"/>
          <w:lang w:val="en-GB"/>
        </w:rPr>
      </w:pPr>
    </w:p>
    <w:p w14:paraId="429ABF3B" w14:textId="77777777" w:rsidR="0018148D" w:rsidRPr="006D0179" w:rsidRDefault="0018148D" w:rsidP="0018148D">
      <w:pPr>
        <w:suppressAutoHyphens w:val="0"/>
        <w:autoSpaceDE w:val="0"/>
        <w:autoSpaceDN w:val="0"/>
        <w:adjustRightInd w:val="0"/>
        <w:jc w:val="both"/>
        <w:rPr>
          <w:rFonts w:cs="Arial"/>
          <w:color w:val="000000"/>
          <w:lang w:val="en-GB"/>
        </w:rPr>
      </w:pPr>
      <w:r>
        <w:rPr>
          <w:rFonts w:cs="Arial"/>
          <w:color w:val="000000"/>
          <w:lang w:val="en-GB"/>
        </w:rPr>
        <w:t>The WÖHR parking platform 601 combines design quality, technical efficiency and ease of use in a harmonious overall concept. The modern, joint-free design enables it to blend seamlessly into a wide variety of architectural concepts. The intelligent arrangement of the platforms significantly increases space efficiency, meaning that fewer parking levels are required compared to conventional underground car parks. This reduces construction costs and conserves resources in the long term.</w:t>
      </w:r>
    </w:p>
    <w:p w14:paraId="45A7085C" w14:textId="77777777" w:rsidR="0018148D" w:rsidRPr="006D0179" w:rsidRDefault="0018148D" w:rsidP="0018148D">
      <w:pPr>
        <w:suppressAutoHyphens w:val="0"/>
        <w:autoSpaceDE w:val="0"/>
        <w:autoSpaceDN w:val="0"/>
        <w:adjustRightInd w:val="0"/>
        <w:jc w:val="both"/>
        <w:rPr>
          <w:rFonts w:cs="Arial"/>
          <w:color w:val="000000"/>
          <w:lang w:val="en-GB"/>
        </w:rPr>
      </w:pPr>
      <w:r>
        <w:rPr>
          <w:rFonts w:cs="Arial"/>
          <w:color w:val="000000"/>
          <w:lang w:val="en-GB"/>
        </w:rPr>
        <w:br/>
        <w:t>Thanks to its modular structure and scalability, the PP 601 is easily adapted to requirements, offering genuine added value for planners, operators and investors alike.</w:t>
      </w:r>
    </w:p>
    <w:p w14:paraId="708C0221" w14:textId="77777777" w:rsidR="004F2923" w:rsidRPr="000A188F" w:rsidRDefault="004F2923" w:rsidP="00CD0B2C">
      <w:pPr>
        <w:suppressAutoHyphens w:val="0"/>
        <w:autoSpaceDE w:val="0"/>
        <w:autoSpaceDN w:val="0"/>
        <w:adjustRightInd w:val="0"/>
        <w:jc w:val="both"/>
        <w:rPr>
          <w:rFonts w:cs="Arial"/>
          <w:color w:val="000000"/>
          <w:lang w:val="en-GB" w:eastAsia="de-DE"/>
        </w:rPr>
      </w:pPr>
    </w:p>
    <w:p w14:paraId="20F3EC67" w14:textId="77777777" w:rsidR="00647CB4" w:rsidRPr="000A188F" w:rsidRDefault="00647CB4" w:rsidP="00647CB4">
      <w:pPr>
        <w:spacing w:line="300" w:lineRule="exact"/>
        <w:rPr>
          <w:rFonts w:cs="Arial"/>
          <w:i/>
          <w:iCs/>
          <w:color w:val="000000"/>
          <w:lang w:val="en-GB" w:eastAsia="de-DE"/>
        </w:rPr>
      </w:pPr>
    </w:p>
    <w:p w14:paraId="4DC42390" w14:textId="77777777" w:rsidR="0018148D" w:rsidRPr="006D0179" w:rsidRDefault="0018148D" w:rsidP="0018148D">
      <w:pPr>
        <w:spacing w:line="300" w:lineRule="exact"/>
        <w:rPr>
          <w:rFonts w:cs="Arial"/>
          <w:i/>
          <w:iCs/>
          <w:color w:val="000000"/>
          <w:lang w:val="en-GB"/>
        </w:rPr>
      </w:pPr>
      <w:r>
        <w:rPr>
          <w:rFonts w:cs="Arial"/>
          <w:i/>
          <w:iCs/>
          <w:color w:val="000000"/>
          <w:lang w:val="en-GB"/>
        </w:rPr>
        <w:t>Free to print.</w:t>
      </w:r>
    </w:p>
    <w:p w14:paraId="2D0DE804" w14:textId="77777777" w:rsidR="00647CB4" w:rsidRPr="000A188F" w:rsidRDefault="00647CB4" w:rsidP="00647CB4">
      <w:pPr>
        <w:spacing w:line="300" w:lineRule="exact"/>
        <w:rPr>
          <w:rFonts w:cs="Arial"/>
          <w:i/>
          <w:iCs/>
          <w:color w:val="000000"/>
          <w:lang w:val="en-GB" w:eastAsia="de-DE"/>
        </w:rPr>
      </w:pPr>
    </w:p>
    <w:p w14:paraId="0F04BE91" w14:textId="77777777" w:rsidR="0018148D" w:rsidRPr="006D0179" w:rsidRDefault="0018148D" w:rsidP="0018148D">
      <w:pPr>
        <w:spacing w:line="300" w:lineRule="exact"/>
        <w:rPr>
          <w:rFonts w:cs="Arial"/>
          <w:b/>
          <w:iCs/>
          <w:lang w:val="en-GB"/>
        </w:rPr>
      </w:pPr>
      <w:r>
        <w:rPr>
          <w:rFonts w:cs="Arial"/>
          <w:b/>
          <w:bCs/>
          <w:lang w:val="en-GB"/>
        </w:rPr>
        <w:t>Press office:</w:t>
      </w:r>
    </w:p>
    <w:p w14:paraId="288B1194" w14:textId="77777777" w:rsidR="00647CB4" w:rsidRPr="00EA64E6" w:rsidRDefault="00647CB4" w:rsidP="00647CB4">
      <w:pPr>
        <w:spacing w:line="300" w:lineRule="exact"/>
        <w:rPr>
          <w:rFonts w:cs="Arial"/>
          <w:iCs/>
        </w:rPr>
      </w:pPr>
      <w:r w:rsidRPr="00EA64E6">
        <w:rPr>
          <w:rFonts w:cs="Arial"/>
          <w:iCs/>
        </w:rPr>
        <w:t>WÖHR Autoparksysteme GmbH</w:t>
      </w:r>
    </w:p>
    <w:p w14:paraId="7A2E1A60" w14:textId="0F10D776" w:rsidR="00647CB4" w:rsidRPr="00EA64E6" w:rsidRDefault="0020263B" w:rsidP="00647CB4">
      <w:pPr>
        <w:spacing w:line="300" w:lineRule="exact"/>
        <w:rPr>
          <w:rFonts w:cs="Arial"/>
          <w:iCs/>
        </w:rPr>
      </w:pPr>
      <w:r w:rsidRPr="00EA64E6">
        <w:rPr>
          <w:rFonts w:cs="Arial"/>
          <w:iCs/>
        </w:rPr>
        <w:t>Daniela Wöhr</w:t>
      </w:r>
    </w:p>
    <w:p w14:paraId="55B6DD3E" w14:textId="77777777" w:rsidR="00647CB4" w:rsidRPr="00EA64E6" w:rsidRDefault="00647CB4" w:rsidP="00647CB4">
      <w:pPr>
        <w:spacing w:line="300" w:lineRule="exact"/>
        <w:rPr>
          <w:rFonts w:cs="Arial"/>
          <w:iCs/>
        </w:rPr>
      </w:pPr>
      <w:r w:rsidRPr="00EA64E6">
        <w:rPr>
          <w:rFonts w:cs="Arial"/>
          <w:iCs/>
        </w:rPr>
        <w:t>Ölgrabenstr. 14</w:t>
      </w:r>
    </w:p>
    <w:p w14:paraId="635283D7" w14:textId="77777777" w:rsidR="00647CB4" w:rsidRPr="00EA64E6" w:rsidRDefault="00647CB4" w:rsidP="00647CB4">
      <w:pPr>
        <w:spacing w:line="300" w:lineRule="exact"/>
        <w:rPr>
          <w:rFonts w:cs="Arial"/>
          <w:iCs/>
        </w:rPr>
      </w:pPr>
      <w:r w:rsidRPr="00EA64E6">
        <w:rPr>
          <w:rFonts w:cs="Arial"/>
          <w:iCs/>
        </w:rPr>
        <w:t>71292 Friolzheim</w:t>
      </w:r>
    </w:p>
    <w:p w14:paraId="6F98B3A8" w14:textId="77777777" w:rsidR="00647CB4" w:rsidRPr="00EA64E6" w:rsidRDefault="00647CB4" w:rsidP="00647CB4">
      <w:pPr>
        <w:spacing w:line="300" w:lineRule="exact"/>
        <w:rPr>
          <w:rFonts w:cs="Arial"/>
          <w:iCs/>
        </w:rPr>
      </w:pPr>
    </w:p>
    <w:p w14:paraId="50312B17" w14:textId="77777777" w:rsidR="00647CB4" w:rsidRPr="00EA64E6" w:rsidRDefault="00647CB4" w:rsidP="00647CB4">
      <w:pPr>
        <w:spacing w:line="300" w:lineRule="exact"/>
        <w:rPr>
          <w:rFonts w:cs="Arial"/>
          <w:iCs/>
        </w:rPr>
      </w:pPr>
      <w:r w:rsidRPr="00EA64E6">
        <w:rPr>
          <w:rFonts w:cs="Arial"/>
          <w:iCs/>
        </w:rPr>
        <w:t>Tel: +49 7044 46 134</w:t>
      </w:r>
    </w:p>
    <w:p w14:paraId="094F0353" w14:textId="2C2DF223" w:rsidR="00647CB4" w:rsidRPr="000A188F" w:rsidRDefault="00647CB4" w:rsidP="00647CB4">
      <w:pPr>
        <w:spacing w:line="300" w:lineRule="exact"/>
        <w:rPr>
          <w:rFonts w:cs="Arial"/>
          <w:iCs/>
        </w:rPr>
      </w:pPr>
      <w:r w:rsidRPr="000A188F">
        <w:rPr>
          <w:rFonts w:cs="Arial"/>
          <w:iCs/>
        </w:rPr>
        <w:t>E-</w:t>
      </w:r>
      <w:r w:rsidR="0018148D" w:rsidRPr="000A188F">
        <w:rPr>
          <w:rFonts w:cs="Arial"/>
          <w:iCs/>
        </w:rPr>
        <w:t>m</w:t>
      </w:r>
      <w:r w:rsidRPr="000A188F">
        <w:rPr>
          <w:rFonts w:cs="Arial"/>
          <w:iCs/>
        </w:rPr>
        <w:t xml:space="preserve">ail: </w:t>
      </w:r>
      <w:hyperlink r:id="rId8" w:history="1">
        <w:r w:rsidR="0020263B" w:rsidRPr="000A188F">
          <w:rPr>
            <w:rStyle w:val="Hyperlink"/>
            <w:rFonts w:cs="Arial"/>
            <w:iCs/>
          </w:rPr>
          <w:t>Daniela.Woehr@woehr.de</w:t>
        </w:r>
      </w:hyperlink>
    </w:p>
    <w:p w14:paraId="373F4532" w14:textId="77777777" w:rsidR="00647CB4" w:rsidRPr="000A188F" w:rsidRDefault="00647CB4" w:rsidP="00647CB4">
      <w:pPr>
        <w:suppressAutoHyphens w:val="0"/>
        <w:rPr>
          <w:rFonts w:cs="Arial"/>
          <w:i/>
          <w:iCs/>
        </w:rPr>
      </w:pPr>
      <w:r w:rsidRPr="000A188F">
        <w:rPr>
          <w:rFonts w:cs="Arial"/>
          <w:i/>
          <w:iCs/>
        </w:rPr>
        <w:br w:type="page"/>
      </w:r>
    </w:p>
    <w:p w14:paraId="114E51EE" w14:textId="77777777" w:rsidR="00647CB4" w:rsidRPr="000A188F" w:rsidRDefault="00647CB4" w:rsidP="00647CB4">
      <w:pPr>
        <w:spacing w:line="300" w:lineRule="exact"/>
        <w:rPr>
          <w:rFonts w:cs="Arial"/>
          <w:i/>
          <w:iCs/>
        </w:rPr>
      </w:pPr>
    </w:p>
    <w:p w14:paraId="04A9C4DF" w14:textId="77777777" w:rsidR="00647CB4" w:rsidRPr="000A188F" w:rsidRDefault="00647CB4" w:rsidP="00647CB4">
      <w:pPr>
        <w:spacing w:line="300" w:lineRule="exact"/>
        <w:rPr>
          <w:rFonts w:cs="Arial"/>
          <w:i/>
          <w:iCs/>
        </w:rPr>
      </w:pPr>
      <w:r>
        <w:rPr>
          <w:rFonts w:cs="Arial"/>
          <w:noProof/>
          <w:lang w:eastAsia="de-DE"/>
        </w:rPr>
        <mc:AlternateContent>
          <mc:Choice Requires="wps">
            <w:drawing>
              <wp:anchor distT="0" distB="0" distL="114300" distR="114300" simplePos="0" relativeHeight="251659264" behindDoc="0" locked="0" layoutInCell="1" allowOverlap="1" wp14:anchorId="074A55C8" wp14:editId="49C983FE">
                <wp:simplePos x="0" y="0"/>
                <wp:positionH relativeFrom="margin">
                  <wp:posOffset>210337</wp:posOffset>
                </wp:positionH>
                <wp:positionV relativeFrom="paragraph">
                  <wp:posOffset>151232</wp:posOffset>
                </wp:positionV>
                <wp:extent cx="2699385" cy="3540556"/>
                <wp:effectExtent l="0" t="0" r="24765" b="22225"/>
                <wp:wrapNone/>
                <wp:docPr id="4" name="Textfeld 4"/>
                <wp:cNvGraphicFramePr/>
                <a:graphic xmlns:a="http://schemas.openxmlformats.org/drawingml/2006/main">
                  <a:graphicData uri="http://schemas.microsoft.com/office/word/2010/wordprocessingShape">
                    <wps:wsp>
                      <wps:cNvSpPr txBox="1"/>
                      <wps:spPr>
                        <a:xfrm>
                          <a:off x="0" y="0"/>
                          <a:ext cx="2699385" cy="3540556"/>
                        </a:xfrm>
                        <a:prstGeom prst="rect">
                          <a:avLst/>
                        </a:prstGeom>
                        <a:solidFill>
                          <a:schemeClr val="lt1"/>
                        </a:solidFill>
                        <a:ln w="6350">
                          <a:solidFill>
                            <a:prstClr val="black"/>
                          </a:solidFill>
                        </a:ln>
                      </wps:spPr>
                      <wps:txbx>
                        <w:txbxContent>
                          <w:p w14:paraId="2EDC294F" w14:textId="758FBEF6" w:rsidR="00647CB4" w:rsidRDefault="00F356D9" w:rsidP="00647CB4">
                            <w:r>
                              <w:rPr>
                                <w:noProof/>
                                <w:lang w:eastAsia="de-DE"/>
                              </w:rPr>
                              <w:drawing>
                                <wp:inline distT="0" distB="0" distL="0" distR="0" wp14:anchorId="2E7161B8" wp14:editId="2CA37CED">
                                  <wp:extent cx="2509520" cy="1667940"/>
                                  <wp:effectExtent l="0" t="0" r="5080" b="8890"/>
                                  <wp:docPr id="1974050132" name="Grafi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9" cstate="screen">
                                            <a:extLst>
                                              <a:ext uri="{28A0092B-C50C-407E-A947-70E740481C1C}">
                                                <a14:useLocalDpi xmlns:a14="http://schemas.microsoft.com/office/drawing/2010/main"/>
                                              </a:ext>
                                            </a:extLst>
                                          </a:blip>
                                          <a:srcRect/>
                                          <a:stretch>
                                            <a:fillRect/>
                                          </a:stretch>
                                        </pic:blipFill>
                                        <pic:spPr bwMode="auto">
                                          <a:xfrm>
                                            <a:off x="0" y="0"/>
                                            <a:ext cx="2515054" cy="1671618"/>
                                          </a:xfrm>
                                          <a:prstGeom prst="rect">
                                            <a:avLst/>
                                          </a:prstGeom>
                                          <a:noFill/>
                                          <a:ln>
                                            <a:noFill/>
                                          </a:ln>
                                        </pic:spPr>
                                      </pic:pic>
                                    </a:graphicData>
                                  </a:graphic>
                                </wp:inline>
                              </w:drawing>
                            </w:r>
                          </w:p>
                          <w:p w14:paraId="3D184B4B" w14:textId="77777777" w:rsidR="000A188F" w:rsidRDefault="000A188F" w:rsidP="0018148D">
                            <w:pPr>
                              <w:rPr>
                                <w:rFonts w:cs="Arial"/>
                              </w:rPr>
                            </w:pPr>
                          </w:p>
                          <w:p w14:paraId="31B62594" w14:textId="0F153ED6" w:rsidR="0018148D" w:rsidRPr="006D0179" w:rsidRDefault="000A188F" w:rsidP="0018148D">
                            <w:pPr>
                              <w:rPr>
                                <w:rFonts w:cs="Arial"/>
                                <w:lang w:val="en-GB"/>
                              </w:rPr>
                            </w:pPr>
                            <w:r>
                              <w:rPr>
                                <w:rFonts w:cs="Arial"/>
                                <w:lang w:val="en-GB"/>
                              </w:rPr>
                              <w:t>Image</w:t>
                            </w:r>
                            <w:r w:rsidR="0018148D">
                              <w:rPr>
                                <w:rFonts w:cs="Arial"/>
                                <w:lang w:val="en-GB"/>
                              </w:rPr>
                              <w:t xml:space="preserve"> 1: </w:t>
                            </w:r>
                          </w:p>
                          <w:p w14:paraId="33CC710A" w14:textId="77777777" w:rsidR="0018148D" w:rsidRPr="006D0179" w:rsidRDefault="0018148D" w:rsidP="0018148D">
                            <w:pPr>
                              <w:rPr>
                                <w:rFonts w:cs="Arial"/>
                                <w:lang w:val="en-GB"/>
                              </w:rPr>
                            </w:pPr>
                            <w:r>
                              <w:rPr>
                                <w:rFonts w:cs="Arial"/>
                                <w:lang w:val="en-GB"/>
                              </w:rPr>
                              <w:t>The new WÖHR parking platform 601</w:t>
                            </w:r>
                          </w:p>
                          <w:p w14:paraId="0078C5E1" w14:textId="77777777" w:rsidR="00647CB4" w:rsidRPr="000A188F" w:rsidRDefault="00647CB4" w:rsidP="00647CB4">
                            <w:pPr>
                              <w:rPr>
                                <w:rFonts w:cs="Arial"/>
                                <w:lang w:val="en-GB"/>
                              </w:rPr>
                            </w:pPr>
                          </w:p>
                          <w:p w14:paraId="344C06DB" w14:textId="77777777" w:rsidR="00647CB4" w:rsidRPr="000A188F" w:rsidRDefault="00647CB4" w:rsidP="00647CB4">
                            <w:pPr>
                              <w:rPr>
                                <w:rFonts w:cs="Arial"/>
                                <w:lang w:val="en-GB"/>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074A55C8" id="_x0000_t202" coordsize="21600,21600" o:spt="202" path="m,l,21600r21600,l21600,xe">
                <v:stroke joinstyle="miter"/>
                <v:path gradientshapeok="t" o:connecttype="rect"/>
              </v:shapetype>
              <v:shape id="Textfeld 4" o:spid="_x0000_s1026" type="#_x0000_t202" style="position:absolute;margin-left:16.55pt;margin-top:11.9pt;width:212.55pt;height:278.8pt;z-index:251659264;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" fillcolor="white [3201]" strokeweight=".5pt">
                <v:textbox>
                  <w:txbxContent>
                    <w:p w14:paraId="2EDC294F" w14:textId="758FBEF6" w:rsidR="00647CB4" w:rsidRDefault="00F356D9" w:rsidP="00647CB4">
                      <w:r>
                        <w:rPr>
                          <w:noProof/>
                          <w:lang w:eastAsia="de-DE"/>
                        </w:rPr>
                        <w:drawing>
                          <wp:inline distT="0" distB="0" distL="0" distR="0" wp14:anchorId="2E7161B8" wp14:editId="1AE14310">
                            <wp:extent cx="2509520" cy="1667940"/>
                            <wp:effectExtent l="0" t="0" r="5080" b="8890"/>
                            <wp:docPr id="1974050132" name="Grafi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0" cstate="hqprint">
                                      <a:extLst>
                                        <a:ext uri="{28A0092B-C50C-407E-A947-70E740481C1C}">
                                          <a14:useLocalDpi xmlns:a14="http://schemas.microsoft.com/office/drawing/2010/main"/>
                                        </a:ext>
                                      </a:extLst>
                                    </a:blip>
                                    <a:srcRect/>
                                    <a:stretch>
                                      <a:fillRect/>
                                    </a:stretch>
                                  </pic:blipFill>
                                  <pic:spPr bwMode="auto">
                                    <a:xfrm>
                                      <a:off x="0" y="0"/>
                                      <a:ext cx="2515054" cy="1671618"/>
                                    </a:xfrm>
                                    <a:prstGeom prst="rect">
                                      <a:avLst/>
                                    </a:prstGeom>
                                    <a:noFill/>
                                    <a:ln>
                                      <a:noFill/>
                                    </a:ln>
                                  </pic:spPr>
                                </pic:pic>
                              </a:graphicData>
                            </a:graphic>
                          </wp:inline>
                        </w:drawing>
                      </w:r>
                    </w:p>
                    <w:p w14:paraId="3D184B4B" w14:textId="77777777" w:rsidR="000A188F" w:rsidRDefault="000A188F" w:rsidP="0018148D">
                      <w:pPr>
                        <w:rPr>
                          <w:rFonts w:cs="Arial"/>
                        </w:rPr>
                      </w:pPr>
                    </w:p>
                    <w:p w14:paraId="31B62594" w14:textId="0F153ED6" w:rsidR="0018148D" w:rsidRPr="006D0179" w:rsidRDefault="000A188F" w:rsidP="0018148D">
                      <w:pPr>
                        <w:rPr>
                          <w:rFonts w:cs="Arial"/>
                          <w:lang w:val="en-GB"/>
                        </w:rPr>
                      </w:pPr>
                      <w:r>
                        <w:rPr>
                          <w:rFonts w:cs="Arial"/>
                          <w:lang w:val="en-GB"/>
                        </w:rPr>
                        <w:t>Image</w:t>
                      </w:r>
                      <w:r w:rsidR="0018148D">
                        <w:rPr>
                          <w:rFonts w:cs="Arial"/>
                          <w:lang w:val="en-GB"/>
                        </w:rPr>
                        <w:t xml:space="preserve"> 1: </w:t>
                      </w:r>
                    </w:p>
                    <w:p w14:paraId="33CC710A" w14:textId="77777777" w:rsidR="0018148D" w:rsidRPr="006D0179" w:rsidRDefault="0018148D" w:rsidP="0018148D">
                      <w:pPr>
                        <w:rPr>
                          <w:rFonts w:cs="Arial"/>
                          <w:lang w:val="en-GB"/>
                        </w:rPr>
                      </w:pPr>
                      <w:r>
                        <w:rPr>
                          <w:rFonts w:cs="Arial"/>
                          <w:lang w:val="en-GB"/>
                        </w:rPr>
                        <w:t>The new WÖHR parking platform 601</w:t>
                      </w:r>
                    </w:p>
                    <w:p w14:paraId="0078C5E1" w14:textId="77777777" w:rsidR="00647CB4" w:rsidRPr="000A188F" w:rsidRDefault="00647CB4" w:rsidP="00647CB4">
                      <w:pPr>
                        <w:rPr>
                          <w:rFonts w:cs="Arial"/>
                          <w:lang w:val="en-GB"/>
                        </w:rPr>
                      </w:pPr>
                    </w:p>
                    <w:p w14:paraId="344C06DB" w14:textId="77777777" w:rsidR="00647CB4" w:rsidRPr="000A188F" w:rsidRDefault="00647CB4" w:rsidP="00647CB4">
                      <w:pPr>
                        <w:rPr>
                          <w:rFonts w:cs="Arial"/>
                          <w:lang w:val="en-GB"/>
                        </w:rPr>
                      </w:pPr>
                    </w:p>
                  </w:txbxContent>
                </v:textbox>
                <w10:wrap anchorx="margin"/>
              </v:shape>
            </w:pict>
          </mc:Fallback>
        </mc:AlternateContent>
      </w:r>
      <w:r>
        <w:rPr>
          <w:rFonts w:cs="Arial"/>
          <w:noProof/>
          <w:lang w:eastAsia="de-DE"/>
        </w:rPr>
        <mc:AlternateContent>
          <mc:Choice Requires="wps">
            <w:drawing>
              <wp:anchor distT="0" distB="0" distL="114300" distR="114300" simplePos="0" relativeHeight="251660288" behindDoc="0" locked="0" layoutInCell="1" allowOverlap="1" wp14:anchorId="52D972CD" wp14:editId="7B15FFE8">
                <wp:simplePos x="0" y="0"/>
                <wp:positionH relativeFrom="column">
                  <wp:posOffset>3436341</wp:posOffset>
                </wp:positionH>
                <wp:positionV relativeFrom="paragraph">
                  <wp:posOffset>151232</wp:posOffset>
                </wp:positionV>
                <wp:extent cx="2699385" cy="3533241"/>
                <wp:effectExtent l="0" t="0" r="24765" b="10160"/>
                <wp:wrapNone/>
                <wp:docPr id="2" name="Textfeld 2"/>
                <wp:cNvGraphicFramePr/>
                <a:graphic xmlns:a="http://schemas.openxmlformats.org/drawingml/2006/main">
                  <a:graphicData uri="http://schemas.microsoft.com/office/word/2010/wordprocessingShape">
                    <wps:wsp>
                      <wps:cNvSpPr txBox="1"/>
                      <wps:spPr>
                        <a:xfrm>
                          <a:off x="0" y="0"/>
                          <a:ext cx="2699385" cy="3533241"/>
                        </a:xfrm>
                        <a:prstGeom prst="rect">
                          <a:avLst/>
                        </a:prstGeom>
                        <a:solidFill>
                          <a:sysClr val="window" lastClr="FFFFFF"/>
                        </a:solidFill>
                        <a:ln w="6350">
                          <a:solidFill>
                            <a:prstClr val="black"/>
                          </a:solidFill>
                        </a:ln>
                      </wps:spPr>
                      <wps:txbx>
                        <w:txbxContent>
                          <w:p w14:paraId="0416D9A8" w14:textId="4FA88EE9" w:rsidR="00647CB4" w:rsidRDefault="00F356D9" w:rsidP="00647CB4">
                            <w:r>
                              <w:rPr>
                                <w:noProof/>
                                <w:lang w:eastAsia="de-DE"/>
                              </w:rPr>
                              <w:drawing>
                                <wp:inline distT="0" distB="0" distL="0" distR="0" wp14:anchorId="51B2B4A4" wp14:editId="559F6908">
                                  <wp:extent cx="2512695" cy="1670050"/>
                                  <wp:effectExtent l="0" t="0" r="1905" b="6350"/>
                                  <wp:docPr id="1220674532" name="Grafik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1" cstate="screen">
                                            <a:extLst>
                                              <a:ext uri="{28A0092B-C50C-407E-A947-70E740481C1C}">
                                                <a14:useLocalDpi xmlns:a14="http://schemas.microsoft.com/office/drawing/2010/main"/>
                                              </a:ext>
                                            </a:extLst>
                                          </a:blip>
                                          <a:srcRect/>
                                          <a:stretch>
                                            <a:fillRect/>
                                          </a:stretch>
                                        </pic:blipFill>
                                        <pic:spPr bwMode="auto">
                                          <a:xfrm>
                                            <a:off x="0" y="0"/>
                                            <a:ext cx="2512695" cy="1670050"/>
                                          </a:xfrm>
                                          <a:prstGeom prst="rect">
                                            <a:avLst/>
                                          </a:prstGeom>
                                          <a:noFill/>
                                          <a:ln>
                                            <a:noFill/>
                                          </a:ln>
                                        </pic:spPr>
                                      </pic:pic>
                                    </a:graphicData>
                                  </a:graphic>
                                </wp:inline>
                              </w:drawing>
                            </w:r>
                          </w:p>
                          <w:p w14:paraId="62648CE4" w14:textId="77777777" w:rsidR="00D2133D" w:rsidRDefault="00D2133D" w:rsidP="00647CB4">
                            <w:pPr>
                              <w:rPr>
                                <w:rFonts w:cs="Arial"/>
                                <w:sz w:val="16"/>
                                <w:lang w:val="es-ES"/>
                              </w:rPr>
                            </w:pPr>
                          </w:p>
                          <w:p w14:paraId="5D3B4D01" w14:textId="24DEC3E6" w:rsidR="0018148D" w:rsidRPr="006D0179" w:rsidRDefault="000A188F" w:rsidP="0018148D">
                            <w:pPr>
                              <w:rPr>
                                <w:rFonts w:cs="Arial"/>
                                <w:lang w:val="en-GB"/>
                              </w:rPr>
                            </w:pPr>
                            <w:r>
                              <w:rPr>
                                <w:rFonts w:cs="Arial"/>
                                <w:lang w:val="en-GB"/>
                              </w:rPr>
                              <w:t>Image</w:t>
                            </w:r>
                            <w:r w:rsidR="0018148D">
                              <w:rPr>
                                <w:rFonts w:cs="Arial"/>
                                <w:lang w:val="en-GB"/>
                              </w:rPr>
                              <w:t xml:space="preserve"> 2: </w:t>
                            </w:r>
                          </w:p>
                          <w:p w14:paraId="10D44BD3" w14:textId="4705F6A8" w:rsidR="00647CB4" w:rsidRPr="000A188F" w:rsidRDefault="0018148D" w:rsidP="0018148D">
                            <w:pPr>
                              <w:rPr>
                                <w:rFonts w:cs="Arial"/>
                                <w:lang w:val="en-GB"/>
                              </w:rPr>
                            </w:pPr>
                            <w:r>
                              <w:rPr>
                                <w:rFonts w:cs="Arial"/>
                                <w:lang w:val="en-GB"/>
                              </w:rPr>
                              <w:t>Flat platform for maximum accessibility</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2D972CD" id="Textfeld 2" o:spid="_x0000_s1027" type="#_x0000_t202" style="position:absolute;margin-left:270.6pt;margin-top:11.9pt;width:212.55pt;height:278.2pt;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" fillcolor="window" strokeweight=".5pt">
                <v:textbox>
                  <w:txbxContent>
                    <w:p w14:paraId="0416D9A8" w14:textId="4FA88EE9" w:rsidR="00647CB4" w:rsidRDefault="00F356D9" w:rsidP="00647CB4">
                      <w:r>
                        <w:rPr>
                          <w:noProof/>
                          <w:lang w:eastAsia="de-DE"/>
                        </w:rPr>
                        <w:drawing>
                          <wp:inline distT="0" distB="0" distL="0" distR="0" wp14:anchorId="51B2B4A4" wp14:editId="79E6472F">
                            <wp:extent cx="2512695" cy="1670050"/>
                            <wp:effectExtent l="0" t="0" r="1905" b="6350"/>
                            <wp:docPr id="1220674532" name="Grafik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2" cstate="hqprint">
                                      <a:extLst>
                                        <a:ext uri="{28A0092B-C50C-407E-A947-70E740481C1C}">
                                          <a14:useLocalDpi xmlns:a14="http://schemas.microsoft.com/office/drawing/2010/main"/>
                                        </a:ext>
                                      </a:extLst>
                                    </a:blip>
                                    <a:srcRect/>
                                    <a:stretch>
                                      <a:fillRect/>
                                    </a:stretch>
                                  </pic:blipFill>
                                  <pic:spPr bwMode="auto">
                                    <a:xfrm>
                                      <a:off x="0" y="0"/>
                                      <a:ext cx="2512695" cy="1670050"/>
                                    </a:xfrm>
                                    <a:prstGeom prst="rect">
                                      <a:avLst/>
                                    </a:prstGeom>
                                    <a:noFill/>
                                    <a:ln>
                                      <a:noFill/>
                                    </a:ln>
                                  </pic:spPr>
                                </pic:pic>
                              </a:graphicData>
                            </a:graphic>
                          </wp:inline>
                        </w:drawing>
                      </w:r>
                    </w:p>
                    <w:p w14:paraId="62648CE4" w14:textId="77777777" w:rsidR="00D2133D" w:rsidRDefault="00D2133D" w:rsidP="00647CB4">
                      <w:pPr>
                        <w:rPr>
                          <w:rFonts w:cs="Arial"/>
                          <w:sz w:val="16"/>
                          <w:lang w:val="es-ES"/>
                        </w:rPr>
                      </w:pPr>
                    </w:p>
                    <w:p w14:paraId="5D3B4D01" w14:textId="24DEC3E6" w:rsidR="0018148D" w:rsidRPr="006D0179" w:rsidRDefault="000A188F" w:rsidP="0018148D">
                      <w:pPr>
                        <w:rPr>
                          <w:rFonts w:cs="Arial"/>
                          <w:lang w:val="en-GB"/>
                        </w:rPr>
                      </w:pPr>
                      <w:r>
                        <w:rPr>
                          <w:rFonts w:cs="Arial"/>
                          <w:lang w:val="en-GB"/>
                        </w:rPr>
                        <w:t>Image</w:t>
                      </w:r>
                      <w:r w:rsidR="0018148D">
                        <w:rPr>
                          <w:rFonts w:cs="Arial"/>
                          <w:lang w:val="en-GB"/>
                        </w:rPr>
                        <w:t xml:space="preserve"> 2: </w:t>
                      </w:r>
                    </w:p>
                    <w:p w14:paraId="10D44BD3" w14:textId="4705F6A8" w:rsidR="00647CB4" w:rsidRPr="000A188F" w:rsidRDefault="0018148D" w:rsidP="0018148D">
                      <w:pPr>
                        <w:rPr>
                          <w:rFonts w:cs="Arial"/>
                          <w:lang w:val="en-GB"/>
                        </w:rPr>
                      </w:pPr>
                      <w:r>
                        <w:rPr>
                          <w:rFonts w:cs="Arial"/>
                          <w:lang w:val="en-GB"/>
                        </w:rPr>
                        <w:t>Flat platform for maximum accessibility</w:t>
                      </w:r>
                    </w:p>
                  </w:txbxContent>
                </v:textbox>
              </v:shape>
            </w:pict>
          </mc:Fallback>
        </mc:AlternateContent>
      </w:r>
    </w:p>
    <w:p w14:paraId="7FF25555" w14:textId="77777777" w:rsidR="00647CB4" w:rsidRPr="000A188F" w:rsidRDefault="00647CB4" w:rsidP="00647CB4">
      <w:pPr>
        <w:spacing w:line="300" w:lineRule="exact"/>
        <w:rPr>
          <w:rFonts w:cs="Arial"/>
        </w:rPr>
      </w:pPr>
    </w:p>
    <w:p w14:paraId="0EC0922C" w14:textId="77777777" w:rsidR="00647CB4" w:rsidRPr="000A188F" w:rsidRDefault="00647CB4" w:rsidP="00647CB4">
      <w:pPr>
        <w:rPr>
          <w:rFonts w:cs="Arial"/>
        </w:rPr>
      </w:pPr>
    </w:p>
    <w:p w14:paraId="0CB451DE" w14:textId="77777777" w:rsidR="00647CB4" w:rsidRPr="000A188F" w:rsidRDefault="00647CB4" w:rsidP="00647CB4">
      <w:pPr>
        <w:suppressAutoHyphens w:val="0"/>
        <w:rPr>
          <w:rFonts w:cs="Arial"/>
        </w:rPr>
      </w:pPr>
    </w:p>
    <w:p w14:paraId="7CB567BE" w14:textId="77777777" w:rsidR="00647CB4" w:rsidRPr="000A188F" w:rsidRDefault="00647CB4" w:rsidP="00647CB4">
      <w:pPr>
        <w:rPr>
          <w:rFonts w:cs="Arial"/>
        </w:rPr>
      </w:pPr>
    </w:p>
    <w:p w14:paraId="5659E9C5" w14:textId="77777777" w:rsidR="00647CB4" w:rsidRPr="000A188F" w:rsidRDefault="00647CB4" w:rsidP="00647CB4">
      <w:pPr>
        <w:rPr>
          <w:rFonts w:cs="Arial"/>
        </w:rPr>
      </w:pPr>
    </w:p>
    <w:p w14:paraId="526A0D3F" w14:textId="77777777" w:rsidR="00647CB4" w:rsidRPr="000A188F" w:rsidRDefault="00647CB4" w:rsidP="00647CB4">
      <w:pPr>
        <w:rPr>
          <w:rFonts w:cs="Arial"/>
        </w:rPr>
      </w:pPr>
    </w:p>
    <w:p w14:paraId="498B0C31" w14:textId="77777777" w:rsidR="00647CB4" w:rsidRPr="000A188F" w:rsidRDefault="00647CB4" w:rsidP="00647CB4">
      <w:pPr>
        <w:rPr>
          <w:rFonts w:cs="Arial"/>
        </w:rPr>
      </w:pPr>
    </w:p>
    <w:p w14:paraId="765F99A0" w14:textId="77777777" w:rsidR="00647CB4" w:rsidRPr="000A188F" w:rsidRDefault="00647CB4" w:rsidP="00647CB4">
      <w:pPr>
        <w:rPr>
          <w:rFonts w:cs="Arial"/>
        </w:rPr>
      </w:pPr>
    </w:p>
    <w:p w14:paraId="4C95898F" w14:textId="77777777" w:rsidR="00647CB4" w:rsidRPr="000A188F" w:rsidRDefault="00647CB4" w:rsidP="00647CB4">
      <w:pPr>
        <w:rPr>
          <w:rFonts w:cs="Arial"/>
        </w:rPr>
      </w:pPr>
    </w:p>
    <w:p w14:paraId="1FCB054C" w14:textId="77777777" w:rsidR="00647CB4" w:rsidRPr="000A188F" w:rsidRDefault="00647CB4" w:rsidP="00647CB4">
      <w:pPr>
        <w:rPr>
          <w:rFonts w:cs="Arial"/>
        </w:rPr>
      </w:pPr>
    </w:p>
    <w:p w14:paraId="4A96FFFD" w14:textId="77777777" w:rsidR="00647CB4" w:rsidRPr="000A188F" w:rsidRDefault="00647CB4" w:rsidP="00647CB4">
      <w:pPr>
        <w:rPr>
          <w:rFonts w:cs="Arial"/>
        </w:rPr>
      </w:pPr>
    </w:p>
    <w:p w14:paraId="1DE75C69" w14:textId="77777777" w:rsidR="00647CB4" w:rsidRPr="000A188F" w:rsidRDefault="00647CB4" w:rsidP="00647CB4">
      <w:pPr>
        <w:rPr>
          <w:rFonts w:cs="Arial"/>
        </w:rPr>
      </w:pPr>
    </w:p>
    <w:p w14:paraId="4FD0F745" w14:textId="77777777" w:rsidR="00647CB4" w:rsidRPr="000A188F" w:rsidRDefault="00647CB4" w:rsidP="00647CB4">
      <w:pPr>
        <w:rPr>
          <w:rFonts w:cs="Arial"/>
        </w:rPr>
      </w:pPr>
    </w:p>
    <w:p w14:paraId="1EAAE4B7" w14:textId="77777777" w:rsidR="00647CB4" w:rsidRPr="000A188F" w:rsidRDefault="00647CB4" w:rsidP="00647CB4">
      <w:pPr>
        <w:rPr>
          <w:rFonts w:cs="Arial"/>
        </w:rPr>
      </w:pPr>
    </w:p>
    <w:p w14:paraId="1D15015F" w14:textId="660356EB" w:rsidR="00647CB4" w:rsidRPr="000A188F" w:rsidRDefault="00647CB4" w:rsidP="00647CB4">
      <w:pPr>
        <w:rPr>
          <w:rFonts w:cs="Arial"/>
        </w:rPr>
      </w:pPr>
    </w:p>
    <w:p w14:paraId="49E25887" w14:textId="77777777" w:rsidR="00647CB4" w:rsidRPr="000A188F" w:rsidRDefault="00647CB4" w:rsidP="00647CB4">
      <w:pPr>
        <w:rPr>
          <w:rFonts w:cs="Arial"/>
        </w:rPr>
      </w:pPr>
    </w:p>
    <w:p w14:paraId="0B6B03AB" w14:textId="77777777" w:rsidR="00647CB4" w:rsidRPr="000A188F" w:rsidRDefault="00647CB4" w:rsidP="00647CB4">
      <w:pPr>
        <w:rPr>
          <w:rFonts w:cs="Arial"/>
        </w:rPr>
      </w:pPr>
    </w:p>
    <w:p w14:paraId="23787BAF" w14:textId="77777777" w:rsidR="00647CB4" w:rsidRPr="000A188F" w:rsidRDefault="00647CB4" w:rsidP="00647CB4">
      <w:pPr>
        <w:rPr>
          <w:rFonts w:cs="Arial"/>
        </w:rPr>
      </w:pPr>
    </w:p>
    <w:p w14:paraId="602DA3C4" w14:textId="77777777" w:rsidR="00647CB4" w:rsidRPr="000A188F" w:rsidRDefault="00647CB4" w:rsidP="00647CB4">
      <w:pPr>
        <w:rPr>
          <w:rFonts w:cs="Arial"/>
        </w:rPr>
      </w:pPr>
    </w:p>
    <w:p w14:paraId="51F08313" w14:textId="77777777" w:rsidR="00647CB4" w:rsidRPr="000A188F" w:rsidRDefault="00647CB4" w:rsidP="00647CB4">
      <w:pPr>
        <w:rPr>
          <w:rFonts w:cs="Arial"/>
        </w:rPr>
      </w:pPr>
    </w:p>
    <w:p w14:paraId="12E146D2" w14:textId="77777777" w:rsidR="00647CB4" w:rsidRPr="000A188F" w:rsidRDefault="00647CB4" w:rsidP="00647CB4">
      <w:pPr>
        <w:rPr>
          <w:rFonts w:cs="Arial"/>
        </w:rPr>
      </w:pPr>
    </w:p>
    <w:p w14:paraId="6766B4BD" w14:textId="77777777" w:rsidR="00647CB4" w:rsidRPr="000A188F" w:rsidRDefault="00647CB4" w:rsidP="00647CB4">
      <w:pPr>
        <w:rPr>
          <w:rFonts w:cs="Arial"/>
        </w:rPr>
      </w:pPr>
    </w:p>
    <w:p w14:paraId="6A309751" w14:textId="77777777" w:rsidR="00647CB4" w:rsidRPr="000A188F" w:rsidRDefault="00647CB4" w:rsidP="00647CB4">
      <w:pPr>
        <w:rPr>
          <w:rFonts w:cs="Arial"/>
        </w:rPr>
      </w:pPr>
    </w:p>
    <w:p w14:paraId="6529E467" w14:textId="77777777" w:rsidR="00647CB4" w:rsidRPr="000A188F" w:rsidRDefault="00647CB4" w:rsidP="00647CB4">
      <w:pPr>
        <w:jc w:val="right"/>
        <w:rPr>
          <w:rFonts w:cs="Arial"/>
        </w:rPr>
      </w:pPr>
    </w:p>
    <w:p w14:paraId="132C256D" w14:textId="77777777" w:rsidR="00647CB4" w:rsidRPr="000A188F" w:rsidRDefault="00647CB4" w:rsidP="00647CB4">
      <w:pPr>
        <w:jc w:val="right"/>
        <w:rPr>
          <w:rFonts w:cs="Arial"/>
        </w:rPr>
      </w:pPr>
      <w:r>
        <w:rPr>
          <w:rFonts w:cs="Arial"/>
          <w:noProof/>
          <w:lang w:eastAsia="de-DE"/>
        </w:rPr>
        <mc:AlternateContent>
          <mc:Choice Requires="wps">
            <w:drawing>
              <wp:anchor distT="0" distB="0" distL="114300" distR="114300" simplePos="0" relativeHeight="251661312" behindDoc="0" locked="0" layoutInCell="1" allowOverlap="1" wp14:anchorId="16075488" wp14:editId="32429297">
                <wp:simplePos x="0" y="0"/>
                <wp:positionH relativeFrom="margin">
                  <wp:posOffset>217653</wp:posOffset>
                </wp:positionH>
                <wp:positionV relativeFrom="paragraph">
                  <wp:posOffset>157048</wp:posOffset>
                </wp:positionV>
                <wp:extent cx="2699385" cy="2838298"/>
                <wp:effectExtent l="0" t="0" r="24765" b="19685"/>
                <wp:wrapNone/>
                <wp:docPr id="889879628" name="Textfeld 889879628"/>
                <wp:cNvGraphicFramePr/>
                <a:graphic xmlns:a="http://schemas.openxmlformats.org/drawingml/2006/main">
                  <a:graphicData uri="http://schemas.microsoft.com/office/word/2010/wordprocessingShape">
                    <wps:wsp>
                      <wps:cNvSpPr txBox="1"/>
                      <wps:spPr>
                        <a:xfrm>
                          <a:off x="0" y="0"/>
                          <a:ext cx="2699385" cy="2838298"/>
                        </a:xfrm>
                        <a:prstGeom prst="rect">
                          <a:avLst/>
                        </a:prstGeom>
                        <a:solidFill>
                          <a:sysClr val="window" lastClr="FFFFFF"/>
                        </a:solidFill>
                        <a:ln w="6350">
                          <a:solidFill>
                            <a:prstClr val="black"/>
                          </a:solidFill>
                        </a:ln>
                      </wps:spPr>
                      <wps:txbx>
                        <w:txbxContent>
                          <w:p w14:paraId="4194F1B2" w14:textId="4D0A9677" w:rsidR="00647CB4" w:rsidRDefault="00F356D9" w:rsidP="00647CB4">
                            <w:r>
                              <w:rPr>
                                <w:rFonts w:cs="Arial"/>
                                <w:noProof/>
                                <w:lang w:eastAsia="de-DE"/>
                              </w:rPr>
                              <w:drawing>
                                <wp:inline distT="0" distB="0" distL="0" distR="0" wp14:anchorId="11597A9A" wp14:editId="6CC8277A">
                                  <wp:extent cx="2512695" cy="1670050"/>
                                  <wp:effectExtent l="0" t="0" r="1905" b="6350"/>
                                  <wp:docPr id="706762918" name="Grafik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3" cstate="screen">
                                            <a:extLst>
                                              <a:ext uri="{28A0092B-C50C-407E-A947-70E740481C1C}">
                                                <a14:useLocalDpi xmlns:a14="http://schemas.microsoft.com/office/drawing/2010/main"/>
                                              </a:ext>
                                            </a:extLst>
                                          </a:blip>
                                          <a:srcRect/>
                                          <a:stretch>
                                            <a:fillRect/>
                                          </a:stretch>
                                        </pic:blipFill>
                                        <pic:spPr bwMode="auto">
                                          <a:xfrm>
                                            <a:off x="0" y="0"/>
                                            <a:ext cx="2512695" cy="1670050"/>
                                          </a:xfrm>
                                          <a:prstGeom prst="rect">
                                            <a:avLst/>
                                          </a:prstGeom>
                                          <a:noFill/>
                                          <a:ln>
                                            <a:noFill/>
                                          </a:ln>
                                        </pic:spPr>
                                      </pic:pic>
                                    </a:graphicData>
                                  </a:graphic>
                                </wp:inline>
                              </w:drawing>
                            </w:r>
                          </w:p>
                          <w:p w14:paraId="6524CDD7" w14:textId="77777777" w:rsidR="00D2133D" w:rsidRDefault="00D2133D" w:rsidP="00647CB4">
                            <w:pPr>
                              <w:rPr>
                                <w:rFonts w:cs="Arial"/>
                                <w:sz w:val="16"/>
                                <w:lang w:val="es-ES"/>
                              </w:rPr>
                            </w:pPr>
                          </w:p>
                          <w:p w14:paraId="2B0E3350" w14:textId="2A602E8B" w:rsidR="0018148D" w:rsidRPr="006D0179" w:rsidRDefault="000A188F" w:rsidP="0018148D">
                            <w:pPr>
                              <w:rPr>
                                <w:rFonts w:cs="Arial"/>
                                <w:lang w:val="en-GB"/>
                              </w:rPr>
                            </w:pPr>
                            <w:r>
                              <w:rPr>
                                <w:rFonts w:cs="Arial"/>
                                <w:lang w:val="en-GB"/>
                              </w:rPr>
                              <w:t>Image</w:t>
                            </w:r>
                            <w:r w:rsidR="0018148D">
                              <w:rPr>
                                <w:rFonts w:cs="Arial"/>
                                <w:lang w:val="en-GB"/>
                              </w:rPr>
                              <w:t xml:space="preserve"> 3: </w:t>
                            </w:r>
                          </w:p>
                          <w:p w14:paraId="5AD34F10" w14:textId="77777777" w:rsidR="0018148D" w:rsidRPr="006D0179" w:rsidRDefault="0018148D" w:rsidP="0018148D">
                            <w:pPr>
                              <w:rPr>
                                <w:rFonts w:cs="Arial"/>
                                <w:lang w:val="en-GB"/>
                              </w:rPr>
                            </w:pPr>
                            <w:r>
                              <w:rPr>
                                <w:rFonts w:cs="Arial"/>
                                <w:lang w:val="en-GB"/>
                              </w:rPr>
                              <w:t>Modern overall look with no visible joins</w:t>
                            </w:r>
                          </w:p>
                          <w:p w14:paraId="0E11E9FD" w14:textId="204C52B8" w:rsidR="00647CB4" w:rsidRPr="000A188F" w:rsidRDefault="00647CB4" w:rsidP="0018148D">
                            <w:pPr>
                              <w:rPr>
                                <w:rFonts w:cs="Arial"/>
                                <w:lang w:val="en-GB"/>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6075488" id="Textfeld 889879628" o:spid="_x0000_s1028" type="#_x0000_t202" style="position:absolute;left:0;text-align:left;margin-left:17.15pt;margin-top:12.35pt;width:212.55pt;height:223.5pt;z-index:251661312;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" fillcolor="window" strokeweight=".5pt">
                <v:textbox>
                  <w:txbxContent>
                    <w:p w14:paraId="4194F1B2" w14:textId="4D0A9677" w:rsidR="00647CB4" w:rsidRDefault="00F356D9" w:rsidP="00647CB4">
                      <w:r>
                        <w:rPr>
                          <w:rFonts w:cs="Arial"/>
                          <w:noProof/>
                          <w:lang w:eastAsia="de-DE"/>
                        </w:rPr>
                        <w:drawing>
                          <wp:inline distT="0" distB="0" distL="0" distR="0" wp14:anchorId="11597A9A" wp14:editId="6CE720E8">
                            <wp:extent cx="2512695" cy="1670050"/>
                            <wp:effectExtent l="0" t="0" r="1905" b="6350"/>
                            <wp:docPr id="706762918" name="Grafik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4" cstate="hqprint">
                                      <a:extLst>
                                        <a:ext uri="{28A0092B-C50C-407E-A947-70E740481C1C}">
                                          <a14:useLocalDpi xmlns:a14="http://schemas.microsoft.com/office/drawing/2010/main"/>
                                        </a:ext>
                                      </a:extLst>
                                    </a:blip>
                                    <a:srcRect/>
                                    <a:stretch>
                                      <a:fillRect/>
                                    </a:stretch>
                                  </pic:blipFill>
                                  <pic:spPr bwMode="auto">
                                    <a:xfrm>
                                      <a:off x="0" y="0"/>
                                      <a:ext cx="2512695" cy="1670050"/>
                                    </a:xfrm>
                                    <a:prstGeom prst="rect">
                                      <a:avLst/>
                                    </a:prstGeom>
                                    <a:noFill/>
                                    <a:ln>
                                      <a:noFill/>
                                    </a:ln>
                                  </pic:spPr>
                                </pic:pic>
                              </a:graphicData>
                            </a:graphic>
                          </wp:inline>
                        </w:drawing>
                      </w:r>
                    </w:p>
                    <w:p w14:paraId="6524CDD7" w14:textId="77777777" w:rsidR="00D2133D" w:rsidRDefault="00D2133D" w:rsidP="00647CB4">
                      <w:pPr>
                        <w:rPr>
                          <w:rFonts w:cs="Arial"/>
                          <w:sz w:val="16"/>
                          <w:lang w:val="es-ES"/>
                        </w:rPr>
                      </w:pPr>
                    </w:p>
                    <w:p w14:paraId="2B0E3350" w14:textId="2A602E8B" w:rsidR="0018148D" w:rsidRPr="006D0179" w:rsidRDefault="000A188F" w:rsidP="0018148D">
                      <w:pPr>
                        <w:rPr>
                          <w:rFonts w:cs="Arial"/>
                          <w:lang w:val="en-GB"/>
                        </w:rPr>
                      </w:pPr>
                      <w:r>
                        <w:rPr>
                          <w:rFonts w:cs="Arial"/>
                          <w:lang w:val="en-GB"/>
                        </w:rPr>
                        <w:t>Image</w:t>
                      </w:r>
                      <w:r w:rsidR="0018148D">
                        <w:rPr>
                          <w:rFonts w:cs="Arial"/>
                          <w:lang w:val="en-GB"/>
                        </w:rPr>
                        <w:t xml:space="preserve"> 3: </w:t>
                      </w:r>
                    </w:p>
                    <w:p w14:paraId="5AD34F10" w14:textId="77777777" w:rsidR="0018148D" w:rsidRPr="006D0179" w:rsidRDefault="0018148D" w:rsidP="0018148D">
                      <w:pPr>
                        <w:rPr>
                          <w:rFonts w:cs="Arial"/>
                          <w:lang w:val="en-GB"/>
                        </w:rPr>
                      </w:pPr>
                      <w:r>
                        <w:rPr>
                          <w:rFonts w:cs="Arial"/>
                          <w:lang w:val="en-GB"/>
                        </w:rPr>
                        <w:t>Modern overall look with no visible joins</w:t>
                      </w:r>
                    </w:p>
                    <w:p w14:paraId="0E11E9FD" w14:textId="204C52B8" w:rsidR="00647CB4" w:rsidRPr="000A188F" w:rsidRDefault="00647CB4" w:rsidP="0018148D">
                      <w:pPr>
                        <w:rPr>
                          <w:rFonts w:cs="Arial"/>
                          <w:lang w:val="en-GB"/>
                        </w:rPr>
                      </w:pPr>
                    </w:p>
                  </w:txbxContent>
                </v:textbox>
                <w10:wrap anchorx="margin"/>
              </v:shape>
            </w:pict>
          </mc:Fallback>
        </mc:AlternateContent>
      </w:r>
      <w:r>
        <w:rPr>
          <w:rFonts w:cs="Arial"/>
          <w:noProof/>
          <w:lang w:eastAsia="de-DE"/>
        </w:rPr>
        <mc:AlternateContent>
          <mc:Choice Requires="wps">
            <w:drawing>
              <wp:anchor distT="0" distB="0" distL="114300" distR="114300" simplePos="0" relativeHeight="251662336" behindDoc="0" locked="0" layoutInCell="1" allowOverlap="1" wp14:anchorId="3EFE72A3" wp14:editId="4280B181">
                <wp:simplePos x="0" y="0"/>
                <wp:positionH relativeFrom="column">
                  <wp:posOffset>3436341</wp:posOffset>
                </wp:positionH>
                <wp:positionV relativeFrom="paragraph">
                  <wp:posOffset>157048</wp:posOffset>
                </wp:positionV>
                <wp:extent cx="2699385" cy="2816352"/>
                <wp:effectExtent l="0" t="0" r="24765" b="22225"/>
                <wp:wrapNone/>
                <wp:docPr id="11" name="Textfeld 11"/>
                <wp:cNvGraphicFramePr/>
                <a:graphic xmlns:a="http://schemas.openxmlformats.org/drawingml/2006/main">
                  <a:graphicData uri="http://schemas.microsoft.com/office/word/2010/wordprocessingShape">
                    <wps:wsp>
                      <wps:cNvSpPr txBox="1"/>
                      <wps:spPr>
                        <a:xfrm>
                          <a:off x="0" y="0"/>
                          <a:ext cx="2699385" cy="2816352"/>
                        </a:xfrm>
                        <a:prstGeom prst="rect">
                          <a:avLst/>
                        </a:prstGeom>
                        <a:solidFill>
                          <a:sysClr val="window" lastClr="FFFFFF"/>
                        </a:solidFill>
                        <a:ln w="6350">
                          <a:solidFill>
                            <a:prstClr val="black"/>
                          </a:solidFill>
                        </a:ln>
                      </wps:spPr>
                      <wps:txbx>
                        <w:txbxContent>
                          <w:p w14:paraId="7E85C38C" w14:textId="1F35CBAB" w:rsidR="00647CB4" w:rsidRDefault="00F356D9" w:rsidP="00647CB4">
                            <w:r>
                              <w:rPr>
                                <w:noProof/>
                                <w:lang w:eastAsia="de-DE"/>
                              </w:rPr>
                              <w:drawing>
                                <wp:inline distT="0" distB="0" distL="0" distR="0" wp14:anchorId="10ED9C0D" wp14:editId="1157B504">
                                  <wp:extent cx="2512695" cy="1670050"/>
                                  <wp:effectExtent l="0" t="0" r="1905" b="6350"/>
                                  <wp:docPr id="1412827084" name="Grafik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5" cstate="screen">
                                            <a:extLst>
                                              <a:ext uri="{28A0092B-C50C-407E-A947-70E740481C1C}">
                                                <a14:useLocalDpi xmlns:a14="http://schemas.microsoft.com/office/drawing/2010/main"/>
                                              </a:ext>
                                            </a:extLst>
                                          </a:blip>
                                          <a:srcRect/>
                                          <a:stretch>
                                            <a:fillRect/>
                                          </a:stretch>
                                        </pic:blipFill>
                                        <pic:spPr bwMode="auto">
                                          <a:xfrm>
                                            <a:off x="0" y="0"/>
                                            <a:ext cx="2512695" cy="1670050"/>
                                          </a:xfrm>
                                          <a:prstGeom prst="rect">
                                            <a:avLst/>
                                          </a:prstGeom>
                                          <a:noFill/>
                                          <a:ln>
                                            <a:noFill/>
                                          </a:ln>
                                        </pic:spPr>
                                      </pic:pic>
                                    </a:graphicData>
                                  </a:graphic>
                                </wp:inline>
                              </w:drawing>
                            </w:r>
                          </w:p>
                          <w:p w14:paraId="6CABCC24" w14:textId="77777777" w:rsidR="00647CB4" w:rsidRDefault="00647CB4" w:rsidP="00647CB4">
                            <w:pPr>
                              <w:rPr>
                                <w:rFonts w:cs="Arial"/>
                              </w:rPr>
                            </w:pPr>
                          </w:p>
                          <w:p w14:paraId="46F7565A" w14:textId="047B73C7" w:rsidR="0018148D" w:rsidRPr="006D0179" w:rsidRDefault="000A188F" w:rsidP="0018148D">
                            <w:pPr>
                              <w:rPr>
                                <w:rFonts w:cs="Arial"/>
                                <w:lang w:val="en-GB"/>
                              </w:rPr>
                            </w:pPr>
                            <w:r>
                              <w:rPr>
                                <w:rFonts w:cs="Arial"/>
                                <w:lang w:val="en-GB"/>
                              </w:rPr>
                              <w:t>Image</w:t>
                            </w:r>
                            <w:r w:rsidR="0018148D">
                              <w:rPr>
                                <w:rFonts w:cs="Arial"/>
                                <w:lang w:val="en-GB"/>
                              </w:rPr>
                              <w:t xml:space="preserve"> 4: </w:t>
                            </w:r>
                          </w:p>
                          <w:p w14:paraId="19B89A02" w14:textId="77777777" w:rsidR="0018148D" w:rsidRPr="006D0179" w:rsidRDefault="0018148D" w:rsidP="0018148D">
                            <w:pPr>
                              <w:rPr>
                                <w:rFonts w:cs="Arial"/>
                                <w:lang w:val="en-GB"/>
                              </w:rPr>
                            </w:pPr>
                            <w:r>
                              <w:rPr>
                                <w:rFonts w:cs="Arial"/>
                                <w:lang w:val="en-GB"/>
                              </w:rPr>
                              <w:t>Modern control panel with parking platform display</w:t>
                            </w:r>
                          </w:p>
                          <w:p w14:paraId="104AF5C5" w14:textId="5CDA8A45" w:rsidR="00647CB4" w:rsidRPr="000A188F" w:rsidRDefault="00647CB4" w:rsidP="0018148D">
                            <w:pPr>
                              <w:rPr>
                                <w:rFonts w:cs="Arial"/>
                                <w:lang w:val="en-GB"/>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EFE72A3" id="Textfeld 11" o:spid="_x0000_s1029" type="#_x0000_t202" style="position:absolute;left:0;text-align:left;margin-left:270.6pt;margin-top:12.35pt;width:212.55pt;height:221.75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" fillcolor="window" strokeweight=".5pt">
                <v:textbox>
                  <w:txbxContent>
                    <w:p w14:paraId="7E85C38C" w14:textId="1F35CBAB" w:rsidR="00647CB4" w:rsidRDefault="00F356D9" w:rsidP="00647CB4">
                      <w:r>
                        <w:rPr>
                          <w:noProof/>
                          <w:lang w:eastAsia="de-DE"/>
                        </w:rPr>
                        <w:drawing>
                          <wp:inline distT="0" distB="0" distL="0" distR="0" wp14:anchorId="10ED9C0D" wp14:editId="55DF26FA">
                            <wp:extent cx="2512695" cy="1670050"/>
                            <wp:effectExtent l="0" t="0" r="1905" b="6350"/>
                            <wp:docPr id="1412827084" name="Grafik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6" cstate="hqprint">
                                      <a:extLst>
                                        <a:ext uri="{28A0092B-C50C-407E-A947-70E740481C1C}">
                                          <a14:useLocalDpi xmlns:a14="http://schemas.microsoft.com/office/drawing/2010/main"/>
                                        </a:ext>
                                      </a:extLst>
                                    </a:blip>
                                    <a:srcRect/>
                                    <a:stretch>
                                      <a:fillRect/>
                                    </a:stretch>
                                  </pic:blipFill>
                                  <pic:spPr bwMode="auto">
                                    <a:xfrm>
                                      <a:off x="0" y="0"/>
                                      <a:ext cx="2512695" cy="1670050"/>
                                    </a:xfrm>
                                    <a:prstGeom prst="rect">
                                      <a:avLst/>
                                    </a:prstGeom>
                                    <a:noFill/>
                                    <a:ln>
                                      <a:noFill/>
                                    </a:ln>
                                  </pic:spPr>
                                </pic:pic>
                              </a:graphicData>
                            </a:graphic>
                          </wp:inline>
                        </w:drawing>
                      </w:r>
                    </w:p>
                    <w:p w14:paraId="6CABCC24" w14:textId="77777777" w:rsidR="00647CB4" w:rsidRDefault="00647CB4" w:rsidP="00647CB4">
                      <w:pPr>
                        <w:rPr>
                          <w:rFonts w:cs="Arial"/>
                        </w:rPr>
                      </w:pPr>
                    </w:p>
                    <w:p w14:paraId="46F7565A" w14:textId="047B73C7" w:rsidR="0018148D" w:rsidRPr="006D0179" w:rsidRDefault="000A188F" w:rsidP="0018148D">
                      <w:pPr>
                        <w:rPr>
                          <w:rFonts w:cs="Arial"/>
                          <w:lang w:val="en-GB"/>
                        </w:rPr>
                      </w:pPr>
                      <w:r>
                        <w:rPr>
                          <w:rFonts w:cs="Arial"/>
                          <w:lang w:val="en-GB"/>
                        </w:rPr>
                        <w:t>Image</w:t>
                      </w:r>
                      <w:r w:rsidR="0018148D">
                        <w:rPr>
                          <w:rFonts w:cs="Arial"/>
                          <w:lang w:val="en-GB"/>
                        </w:rPr>
                        <w:t xml:space="preserve"> 4: </w:t>
                      </w:r>
                    </w:p>
                    <w:p w14:paraId="19B89A02" w14:textId="77777777" w:rsidR="0018148D" w:rsidRPr="006D0179" w:rsidRDefault="0018148D" w:rsidP="0018148D">
                      <w:pPr>
                        <w:rPr>
                          <w:rFonts w:cs="Arial"/>
                          <w:lang w:val="en-GB"/>
                        </w:rPr>
                      </w:pPr>
                      <w:r>
                        <w:rPr>
                          <w:rFonts w:cs="Arial"/>
                          <w:lang w:val="en-GB"/>
                        </w:rPr>
                        <w:t>Modern control panel with parking platform display</w:t>
                      </w:r>
                    </w:p>
                    <w:p w14:paraId="104AF5C5" w14:textId="5CDA8A45" w:rsidR="00647CB4" w:rsidRPr="000A188F" w:rsidRDefault="00647CB4" w:rsidP="0018148D">
                      <w:pPr>
                        <w:rPr>
                          <w:rFonts w:cs="Arial"/>
                          <w:lang w:val="en-GB"/>
                        </w:rPr>
                      </w:pPr>
                    </w:p>
                  </w:txbxContent>
                </v:textbox>
              </v:shape>
            </w:pict>
          </mc:Fallback>
        </mc:AlternateContent>
      </w:r>
    </w:p>
    <w:p w14:paraId="1FA4908E" w14:textId="77777777" w:rsidR="00647CB4" w:rsidRPr="000A188F" w:rsidRDefault="00647CB4" w:rsidP="00647CB4">
      <w:pPr>
        <w:jc w:val="right"/>
        <w:rPr>
          <w:rFonts w:cs="Arial"/>
        </w:rPr>
      </w:pPr>
    </w:p>
    <w:p w14:paraId="73C20AD6" w14:textId="62652E03" w:rsidR="007819B7" w:rsidRPr="000A188F" w:rsidRDefault="007819B7" w:rsidP="00647CB4">
      <w:pPr>
        <w:spacing w:before="60"/>
        <w:rPr>
          <w:rFonts w:cs="Arial"/>
        </w:rPr>
      </w:pPr>
    </w:p>
    <w:sectPr w:rsidR="007819B7" w:rsidRPr="000A188F" w:rsidSect="002A4E0F">
      <w:headerReference w:type="even" r:id="rId17"/>
      <w:headerReference w:type="default" r:id="rId18"/>
      <w:footerReference w:type="even" r:id="rId19"/>
      <w:footerReference w:type="default" r:id="rId20"/>
      <w:headerReference w:type="first" r:id="rId21"/>
      <w:footerReference w:type="first" r:id="rId22"/>
      <w:footnotePr>
        <w:pos w:val="beneathText"/>
      </w:footnotePr>
      <w:pgSz w:w="11905" w:h="16837" w:code="9"/>
      <w:pgMar w:top="2722" w:right="624" w:bottom="709" w:left="1247" w:header="624" w:footer="312" w:gutter="0"/>
      <w:paperSrc w:first="15"/>
      <w:cols w:space="72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1260FFEB" w14:textId="77777777" w:rsidR="00647CB4" w:rsidRDefault="00647CB4">
      <w:r>
        <w:separator/>
      </w:r>
    </w:p>
  </w:endnote>
  <w:endnote w:type="continuationSeparator" w:id="0">
    <w:p w14:paraId="66FB4A20" w14:textId="77777777" w:rsidR="00647CB4" w:rsidRDefault="00647CB4">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Serifa 45">
    <w:altName w:val="Goudy Old Style"/>
    <w:charset w:val="00"/>
    <w:family w:val="roman"/>
    <w:pitch w:val="variable"/>
    <w:sig w:usb0="00000003" w:usb1="00000000" w:usb2="00000000" w:usb3="00000000" w:csb0="00000001" w:csb1="00000000"/>
  </w:font>
  <w:font w:name="Arial Black">
    <w:panose1 w:val="020B0A04020102020204"/>
    <w:charset w:val="00"/>
    <w:family w:val="swiss"/>
    <w:pitch w:val="variable"/>
    <w:sig w:usb0="A00002AF" w:usb1="400078FB" w:usb2="00000000" w:usb3="00000000" w:csb0="0000009F" w:csb1="00000000"/>
  </w:font>
  <w:font w:name="Arial Unicode MS">
    <w:panose1 w:val="020B0604020202020204"/>
    <w:charset w:val="80"/>
    <w:family w:val="swiss"/>
    <w:pitch w:val="variable"/>
    <w:sig w:usb0="F7FFAFFF" w:usb1="E9DFFFFF" w:usb2="0000003F" w:usb3="00000000" w:csb0="003F01FF" w:csb1="00000000"/>
  </w:font>
  <w:font w:name="Tahoma">
    <w:panose1 w:val="020B0604030504040204"/>
    <w:charset w:val="00"/>
    <w:family w:val="swiss"/>
    <w:pitch w:val="variable"/>
    <w:sig w:usb0="E1002EFF" w:usb1="C000605B" w:usb2="00000029" w:usb3="00000000" w:csb0="000101FF" w:csb1="00000000"/>
  </w:font>
  <w:font w:name="MinionPro-Regular">
    <w:panose1 w:val="00000000000000000000"/>
    <w:charset w:val="00"/>
    <w:family w:val="auto"/>
    <w:notTrueType/>
    <w:pitch w:val="default"/>
    <w:sig w:usb0="00000003" w:usb1="00000000" w:usb2="00000000" w:usb3="00000000" w:csb0="00000001" w:csb1="00000000"/>
  </w:font>
  <w:font w:name="Cambria">
    <w:panose1 w:val="02040503050406030204"/>
    <w:charset w:val="00"/>
    <w:family w:val="roman"/>
    <w:pitch w:val="variable"/>
    <w:sig w:usb0="E00006FF" w:usb1="420024FF" w:usb2="02000000" w:usb3="00000000" w:csb0="0000019F" w:csb1="00000000"/>
  </w:font>
  <w:font w:name="Calibri">
    <w:panose1 w:val="020F05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81CE74A" w14:textId="77777777" w:rsidR="0018148D" w:rsidRDefault="0018148D">
    <w:pPr>
      <w:pStyle w:val="Fuzeile"/>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907EE9D" w14:textId="77777777" w:rsidR="002A4E0F" w:rsidRDefault="002A4E0F" w:rsidP="002A4E0F">
    <w:pPr>
      <w:pStyle w:val="Fuzeile"/>
      <w:pBdr>
        <w:top w:val="single" w:sz="4" w:space="1" w:color="auto"/>
      </w:pBdr>
      <w:spacing w:line="220" w:lineRule="exact"/>
      <w:ind w:left="-624"/>
      <w:rPr>
        <w:b/>
        <w:sz w:val="13"/>
        <w:szCs w:val="13"/>
      </w:rPr>
    </w:pPr>
    <w:r w:rsidRPr="002A4E0F">
      <w:rPr>
        <w:b/>
        <w:sz w:val="13"/>
        <w:szCs w:val="13"/>
      </w:rPr>
      <w:t>WÖHR Autoparksysteme GmbH</w:t>
    </w:r>
  </w:p>
  <w:p w14:paraId="7059EB8D" w14:textId="6230C15F" w:rsidR="002A4E0F" w:rsidRPr="002A4E0F" w:rsidRDefault="002A4E0F" w:rsidP="002A4E0F">
    <w:pPr>
      <w:pStyle w:val="Fuzeile"/>
      <w:pBdr>
        <w:top w:val="single" w:sz="4" w:space="1" w:color="auto"/>
      </w:pBdr>
      <w:spacing w:line="220" w:lineRule="exact"/>
      <w:ind w:left="-624"/>
      <w:rPr>
        <w:b/>
        <w:sz w:val="13"/>
        <w:szCs w:val="13"/>
      </w:rPr>
    </w:pPr>
    <w:r w:rsidRPr="002A4E0F">
      <w:rPr>
        <w:color w:val="231F20"/>
        <w:sz w:val="13"/>
        <w:szCs w:val="13"/>
      </w:rPr>
      <w:t>Ölgrabenstr.</w:t>
    </w:r>
    <w:r w:rsidRPr="002A4E0F">
      <w:rPr>
        <w:color w:val="231F20"/>
        <w:spacing w:val="-2"/>
        <w:sz w:val="13"/>
        <w:szCs w:val="13"/>
      </w:rPr>
      <w:t xml:space="preserve"> </w:t>
    </w:r>
    <w:r w:rsidRPr="002A4E0F">
      <w:rPr>
        <w:color w:val="231F20"/>
        <w:sz w:val="13"/>
        <w:szCs w:val="13"/>
      </w:rPr>
      <w:t>14</w:t>
    </w:r>
    <w:r w:rsidRPr="002A4E0F">
      <w:rPr>
        <w:color w:val="231F20"/>
        <w:spacing w:val="-2"/>
        <w:sz w:val="13"/>
        <w:szCs w:val="13"/>
      </w:rPr>
      <w:t xml:space="preserve"> </w:t>
    </w:r>
    <w:r w:rsidRPr="002A4E0F">
      <w:rPr>
        <w:color w:val="231F20"/>
        <w:position w:val="1"/>
        <w:sz w:val="13"/>
        <w:szCs w:val="13"/>
      </w:rPr>
      <w:t>|</w:t>
    </w:r>
    <w:r w:rsidRPr="002A4E0F">
      <w:rPr>
        <w:color w:val="231F20"/>
        <w:spacing w:val="-2"/>
        <w:position w:val="1"/>
        <w:sz w:val="13"/>
        <w:szCs w:val="13"/>
      </w:rPr>
      <w:t xml:space="preserve"> </w:t>
    </w:r>
    <w:r w:rsidRPr="002A4E0F">
      <w:rPr>
        <w:color w:val="231F20"/>
        <w:sz w:val="13"/>
        <w:szCs w:val="13"/>
      </w:rPr>
      <w:t>71292</w:t>
    </w:r>
    <w:r w:rsidRPr="002A4E0F">
      <w:rPr>
        <w:color w:val="231F20"/>
        <w:spacing w:val="-1"/>
        <w:sz w:val="13"/>
        <w:szCs w:val="13"/>
      </w:rPr>
      <w:t xml:space="preserve"> </w:t>
    </w:r>
    <w:r w:rsidRPr="002A4E0F">
      <w:rPr>
        <w:color w:val="231F20"/>
        <w:sz w:val="13"/>
        <w:szCs w:val="13"/>
      </w:rPr>
      <w:t>Friolzheim</w:t>
    </w:r>
    <w:r w:rsidRPr="002A4E0F">
      <w:rPr>
        <w:color w:val="231F20"/>
        <w:spacing w:val="-2"/>
        <w:sz w:val="13"/>
        <w:szCs w:val="13"/>
      </w:rPr>
      <w:t xml:space="preserve"> </w:t>
    </w:r>
    <w:r w:rsidRPr="002A4E0F">
      <w:rPr>
        <w:color w:val="231F20"/>
        <w:position w:val="1"/>
        <w:sz w:val="13"/>
        <w:szCs w:val="13"/>
      </w:rPr>
      <w:t>|</w:t>
    </w:r>
    <w:r w:rsidRPr="002A4E0F">
      <w:rPr>
        <w:color w:val="231F20"/>
        <w:spacing w:val="-1"/>
        <w:position w:val="1"/>
        <w:sz w:val="13"/>
        <w:szCs w:val="13"/>
      </w:rPr>
      <w:t xml:space="preserve"> </w:t>
    </w:r>
    <w:r w:rsidRPr="002A4E0F">
      <w:rPr>
        <w:color w:val="231F20"/>
        <w:sz w:val="13"/>
        <w:szCs w:val="13"/>
      </w:rPr>
      <w:t>Fon</w:t>
    </w:r>
    <w:r w:rsidRPr="002A4E0F">
      <w:rPr>
        <w:color w:val="231F20"/>
        <w:spacing w:val="-1"/>
        <w:sz w:val="13"/>
        <w:szCs w:val="13"/>
      </w:rPr>
      <w:t xml:space="preserve"> </w:t>
    </w:r>
    <w:r w:rsidRPr="002A4E0F">
      <w:rPr>
        <w:color w:val="231F20"/>
        <w:sz w:val="13"/>
        <w:szCs w:val="13"/>
      </w:rPr>
      <w:t>+49</w:t>
    </w:r>
    <w:r w:rsidRPr="002A4E0F">
      <w:rPr>
        <w:color w:val="231F20"/>
        <w:spacing w:val="-2"/>
        <w:sz w:val="13"/>
        <w:szCs w:val="13"/>
      </w:rPr>
      <w:t xml:space="preserve"> </w:t>
    </w:r>
    <w:r w:rsidRPr="002A4E0F">
      <w:rPr>
        <w:color w:val="231F20"/>
        <w:position w:val="1"/>
        <w:sz w:val="13"/>
        <w:szCs w:val="13"/>
      </w:rPr>
      <w:t>[</w:t>
    </w:r>
    <w:r w:rsidRPr="002A4E0F">
      <w:rPr>
        <w:color w:val="231F20"/>
        <w:sz w:val="13"/>
        <w:szCs w:val="13"/>
      </w:rPr>
      <w:t>0</w:t>
    </w:r>
    <w:r w:rsidRPr="002A4E0F">
      <w:rPr>
        <w:color w:val="231F20"/>
        <w:position w:val="1"/>
        <w:sz w:val="13"/>
        <w:szCs w:val="13"/>
      </w:rPr>
      <w:t>]</w:t>
    </w:r>
    <w:r w:rsidRPr="002A4E0F">
      <w:rPr>
        <w:color w:val="231F20"/>
        <w:spacing w:val="-1"/>
        <w:position w:val="1"/>
        <w:sz w:val="13"/>
        <w:szCs w:val="13"/>
      </w:rPr>
      <w:t xml:space="preserve"> </w:t>
    </w:r>
    <w:r w:rsidRPr="002A4E0F">
      <w:rPr>
        <w:color w:val="231F20"/>
        <w:sz w:val="13"/>
        <w:szCs w:val="13"/>
      </w:rPr>
      <w:t>7044</w:t>
    </w:r>
    <w:r w:rsidRPr="002A4E0F">
      <w:rPr>
        <w:color w:val="231F20"/>
        <w:spacing w:val="12"/>
        <w:sz w:val="13"/>
        <w:szCs w:val="13"/>
      </w:rPr>
      <w:t xml:space="preserve"> </w:t>
    </w:r>
    <w:r w:rsidRPr="002A4E0F">
      <w:rPr>
        <w:color w:val="231F20"/>
        <w:sz w:val="13"/>
        <w:szCs w:val="13"/>
      </w:rPr>
      <w:t>46</w:t>
    </w:r>
    <w:r w:rsidRPr="002A4E0F">
      <w:rPr>
        <w:color w:val="231F20"/>
        <w:spacing w:val="-20"/>
        <w:sz w:val="13"/>
        <w:szCs w:val="13"/>
      </w:rPr>
      <w:t xml:space="preserve"> </w:t>
    </w:r>
    <w:r w:rsidRPr="002A4E0F">
      <w:rPr>
        <w:color w:val="231F20"/>
        <w:sz w:val="13"/>
        <w:szCs w:val="13"/>
      </w:rPr>
      <w:t>-</w:t>
    </w:r>
    <w:r w:rsidRPr="002A4E0F">
      <w:rPr>
        <w:color w:val="231F20"/>
        <w:spacing w:val="-24"/>
        <w:sz w:val="13"/>
        <w:szCs w:val="13"/>
      </w:rPr>
      <w:t xml:space="preserve"> </w:t>
    </w:r>
    <w:r w:rsidRPr="002A4E0F">
      <w:rPr>
        <w:color w:val="231F20"/>
        <w:sz w:val="13"/>
        <w:szCs w:val="13"/>
      </w:rPr>
      <w:t>0</w:t>
    </w:r>
    <w:r w:rsidRPr="002A4E0F">
      <w:rPr>
        <w:color w:val="231F20"/>
        <w:spacing w:val="-1"/>
        <w:sz w:val="13"/>
        <w:szCs w:val="13"/>
      </w:rPr>
      <w:t xml:space="preserve"> </w:t>
    </w:r>
    <w:r w:rsidRPr="002A4E0F">
      <w:rPr>
        <w:color w:val="231F20"/>
        <w:position w:val="1"/>
        <w:sz w:val="13"/>
        <w:szCs w:val="13"/>
      </w:rPr>
      <w:t>|</w:t>
    </w:r>
    <w:r w:rsidRPr="002A4E0F">
      <w:rPr>
        <w:color w:val="231F20"/>
        <w:spacing w:val="-2"/>
        <w:position w:val="1"/>
        <w:sz w:val="13"/>
        <w:szCs w:val="13"/>
      </w:rPr>
      <w:t xml:space="preserve"> </w:t>
    </w:r>
    <w:r w:rsidRPr="002A4E0F">
      <w:rPr>
        <w:color w:val="231F20"/>
        <w:sz w:val="13"/>
        <w:szCs w:val="13"/>
      </w:rPr>
      <w:t>Fax</w:t>
    </w:r>
    <w:r w:rsidRPr="002A4E0F">
      <w:rPr>
        <w:color w:val="231F20"/>
        <w:spacing w:val="-1"/>
        <w:sz w:val="13"/>
        <w:szCs w:val="13"/>
      </w:rPr>
      <w:t xml:space="preserve"> </w:t>
    </w:r>
    <w:r w:rsidRPr="002A4E0F">
      <w:rPr>
        <w:color w:val="231F20"/>
        <w:sz w:val="13"/>
        <w:szCs w:val="13"/>
      </w:rPr>
      <w:t>+49</w:t>
    </w:r>
    <w:r w:rsidRPr="002A4E0F">
      <w:rPr>
        <w:color w:val="231F20"/>
        <w:spacing w:val="-2"/>
        <w:sz w:val="13"/>
        <w:szCs w:val="13"/>
      </w:rPr>
      <w:t xml:space="preserve"> </w:t>
    </w:r>
    <w:r w:rsidRPr="002A4E0F">
      <w:rPr>
        <w:color w:val="231F20"/>
        <w:position w:val="1"/>
        <w:sz w:val="13"/>
        <w:szCs w:val="13"/>
      </w:rPr>
      <w:t>[</w:t>
    </w:r>
    <w:r w:rsidRPr="002A4E0F">
      <w:rPr>
        <w:color w:val="231F20"/>
        <w:sz w:val="13"/>
        <w:szCs w:val="13"/>
      </w:rPr>
      <w:t>0</w:t>
    </w:r>
    <w:r w:rsidRPr="002A4E0F">
      <w:rPr>
        <w:color w:val="231F20"/>
        <w:position w:val="1"/>
        <w:sz w:val="13"/>
        <w:szCs w:val="13"/>
      </w:rPr>
      <w:t>]</w:t>
    </w:r>
    <w:r w:rsidRPr="002A4E0F">
      <w:rPr>
        <w:color w:val="231F20"/>
        <w:spacing w:val="-1"/>
        <w:position w:val="1"/>
        <w:sz w:val="13"/>
        <w:szCs w:val="13"/>
      </w:rPr>
      <w:t xml:space="preserve"> </w:t>
    </w:r>
    <w:r w:rsidRPr="002A4E0F">
      <w:rPr>
        <w:color w:val="231F20"/>
        <w:sz w:val="13"/>
        <w:szCs w:val="13"/>
      </w:rPr>
      <w:t>7044</w:t>
    </w:r>
    <w:r w:rsidRPr="002A4E0F">
      <w:rPr>
        <w:color w:val="231F20"/>
        <w:spacing w:val="12"/>
        <w:sz w:val="13"/>
        <w:szCs w:val="13"/>
      </w:rPr>
      <w:t xml:space="preserve"> </w:t>
    </w:r>
    <w:r w:rsidRPr="002A4E0F">
      <w:rPr>
        <w:color w:val="231F20"/>
        <w:sz w:val="13"/>
        <w:szCs w:val="13"/>
      </w:rPr>
      <w:t>46</w:t>
    </w:r>
    <w:r w:rsidRPr="002A4E0F">
      <w:rPr>
        <w:color w:val="231F20"/>
        <w:spacing w:val="-20"/>
        <w:sz w:val="13"/>
        <w:szCs w:val="13"/>
      </w:rPr>
      <w:t xml:space="preserve"> </w:t>
    </w:r>
    <w:r w:rsidRPr="002A4E0F">
      <w:rPr>
        <w:color w:val="231F20"/>
        <w:spacing w:val="2"/>
        <w:sz w:val="13"/>
        <w:szCs w:val="13"/>
      </w:rPr>
      <w:t xml:space="preserve">-149 </w:t>
    </w:r>
    <w:r w:rsidRPr="002A4E0F">
      <w:rPr>
        <w:color w:val="231F20"/>
        <w:spacing w:val="2"/>
        <w:sz w:val="13"/>
        <w:szCs w:val="13"/>
      </w:rPr>
      <w:tab/>
    </w:r>
    <w:r w:rsidR="00107E59">
      <w:rPr>
        <w:color w:val="231F20"/>
        <w:spacing w:val="2"/>
        <w:sz w:val="13"/>
        <w:szCs w:val="13"/>
      </w:rPr>
      <w:tab/>
    </w:r>
    <w:r w:rsidR="00107E59" w:rsidRPr="00107E59">
      <w:rPr>
        <w:b/>
        <w:color w:val="231F20"/>
        <w:spacing w:val="2"/>
        <w:sz w:val="13"/>
        <w:szCs w:val="13"/>
      </w:rPr>
      <w:t>Sparkasse Pforzheim-Calw</w:t>
    </w:r>
    <w:r w:rsidR="00107E59" w:rsidRPr="00107E59">
      <w:rPr>
        <w:color w:val="231F20"/>
        <w:spacing w:val="2"/>
        <w:sz w:val="13"/>
        <w:szCs w:val="13"/>
      </w:rPr>
      <w:t xml:space="preserve"> IBAN: DE02 6665 0085 0000 8895 55 • BIC: PZHSDE66XXX </w:t>
    </w:r>
    <w:hyperlink r:id="rId1" w:history="1">
      <w:r w:rsidRPr="002A4E0F">
        <w:rPr>
          <w:rStyle w:val="Hyperlink"/>
          <w:color w:val="000000"/>
          <w:sz w:val="13"/>
          <w:szCs w:val="13"/>
          <w:u w:val="none"/>
        </w:rPr>
        <w:t>info@woehr.de</w:t>
      </w:r>
    </w:hyperlink>
    <w:r w:rsidRPr="002A4E0F">
      <w:rPr>
        <w:sz w:val="13"/>
        <w:szCs w:val="13"/>
      </w:rPr>
      <w:t xml:space="preserve"> | </w:t>
    </w:r>
    <w:hyperlink r:id="rId2" w:history="1">
      <w:r w:rsidRPr="002A4E0F">
        <w:rPr>
          <w:rStyle w:val="Hyperlink"/>
          <w:color w:val="000000"/>
          <w:sz w:val="13"/>
          <w:szCs w:val="13"/>
          <w:u w:val="none"/>
        </w:rPr>
        <w:t>woehr.de</w:t>
      </w:r>
    </w:hyperlink>
    <w:r w:rsidRPr="002A4E0F">
      <w:rPr>
        <w:sz w:val="13"/>
        <w:szCs w:val="13"/>
      </w:rPr>
      <w:t xml:space="preserve"> | </w:t>
    </w:r>
    <w:r w:rsidR="00895489" w:rsidRPr="006D0179">
      <w:rPr>
        <w:sz w:val="13"/>
        <w:szCs w:val="13"/>
      </w:rPr>
      <w:t xml:space="preserve">VAT ID </w:t>
    </w:r>
    <w:proofErr w:type="spellStart"/>
    <w:r w:rsidR="00895489" w:rsidRPr="006D0179">
      <w:rPr>
        <w:sz w:val="13"/>
        <w:szCs w:val="13"/>
      </w:rPr>
      <w:t>no</w:t>
    </w:r>
    <w:proofErr w:type="spellEnd"/>
    <w:r w:rsidR="00895489" w:rsidRPr="006D0179">
      <w:rPr>
        <w:sz w:val="13"/>
        <w:szCs w:val="13"/>
      </w:rPr>
      <w:t xml:space="preserve">. </w:t>
    </w:r>
    <w:r w:rsidRPr="002A4E0F">
      <w:rPr>
        <w:sz w:val="13"/>
        <w:szCs w:val="13"/>
      </w:rPr>
      <w:t xml:space="preserve">DE 146018020 | AG Mannheim HRB 728848 </w:t>
    </w:r>
    <w:r w:rsidRPr="002A4E0F">
      <w:rPr>
        <w:sz w:val="13"/>
        <w:szCs w:val="13"/>
      </w:rPr>
      <w:tab/>
    </w:r>
    <w:r w:rsidRPr="002A4E0F">
      <w:rPr>
        <w:sz w:val="13"/>
        <w:szCs w:val="13"/>
      </w:rPr>
      <w:tab/>
    </w:r>
    <w:r w:rsidRPr="002A4E0F">
      <w:rPr>
        <w:b/>
        <w:color w:val="231F20"/>
        <w:sz w:val="13"/>
        <w:szCs w:val="13"/>
      </w:rPr>
      <w:t xml:space="preserve">Deutsche Bank </w:t>
    </w:r>
    <w:r w:rsidRPr="002A4E0F">
      <w:rPr>
        <w:color w:val="231F20"/>
        <w:sz w:val="13"/>
        <w:szCs w:val="13"/>
      </w:rPr>
      <w:t>IBAN: DE61 6007 0070 0163 1308 00 • BIC: DEUTDESSXXX</w:t>
    </w:r>
  </w:p>
  <w:p w14:paraId="44AE7D5A" w14:textId="62B5BD97" w:rsidR="00FD115A" w:rsidRPr="00243964" w:rsidRDefault="00895489" w:rsidP="002A4E0F">
    <w:pPr>
      <w:pStyle w:val="Fuzeile"/>
      <w:spacing w:line="220" w:lineRule="exact"/>
      <w:ind w:left="-624"/>
      <w:rPr>
        <w:sz w:val="13"/>
        <w:szCs w:val="13"/>
      </w:rPr>
    </w:pPr>
    <w:r w:rsidRPr="006D0179">
      <w:rPr>
        <w:sz w:val="13"/>
        <w:szCs w:val="13"/>
      </w:rPr>
      <w:t xml:space="preserve">Managing </w:t>
    </w:r>
    <w:proofErr w:type="spellStart"/>
    <w:r w:rsidRPr="006D0179">
      <w:rPr>
        <w:sz w:val="13"/>
        <w:szCs w:val="13"/>
      </w:rPr>
      <w:t>Directors</w:t>
    </w:r>
    <w:proofErr w:type="spellEnd"/>
    <w:r w:rsidR="002A4E0F" w:rsidRPr="002A4E0F">
      <w:rPr>
        <w:sz w:val="13"/>
        <w:szCs w:val="13"/>
      </w:rPr>
      <w:t>: Markus Hofheinz (Vorsitzender), Jens Niepelt</w:t>
    </w:r>
    <w:r w:rsidR="007819B7">
      <w:rPr>
        <w:sz w:val="13"/>
        <w:szCs w:val="13"/>
      </w:rPr>
      <w:t>, Axel Petrak</w:t>
    </w:r>
    <w:r w:rsidR="002A4E0F" w:rsidRPr="002A4E0F">
      <w:rPr>
        <w:sz w:val="13"/>
        <w:szCs w:val="13"/>
      </w:rPr>
      <w:tab/>
    </w:r>
    <w:r w:rsidR="00107E59" w:rsidRPr="00107E59">
      <w:rPr>
        <w:b/>
        <w:sz w:val="13"/>
        <w:szCs w:val="13"/>
      </w:rPr>
      <w:tab/>
      <w:t>Commerzbank Stuttgart</w:t>
    </w:r>
    <w:r w:rsidR="00107E59" w:rsidRPr="00107E59">
      <w:rPr>
        <w:sz w:val="13"/>
        <w:szCs w:val="13"/>
      </w:rPr>
      <w:t xml:space="preserve"> IBAN: DE97 6004 0071 0835 8111 00 • BIC: COBADEFFXXX</w: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7B24E76" w14:textId="77777777" w:rsidR="002A4E0F" w:rsidRDefault="00FA4541" w:rsidP="002A4E0F">
    <w:pPr>
      <w:pStyle w:val="Fuzeile"/>
      <w:pBdr>
        <w:top w:val="single" w:sz="4" w:space="1" w:color="auto"/>
      </w:pBdr>
      <w:spacing w:line="220" w:lineRule="exact"/>
      <w:ind w:left="-624"/>
      <w:rPr>
        <w:b/>
        <w:sz w:val="13"/>
        <w:szCs w:val="13"/>
      </w:rPr>
    </w:pPr>
    <w:r w:rsidRPr="002A4E0F">
      <w:rPr>
        <w:b/>
        <w:sz w:val="13"/>
        <w:szCs w:val="13"/>
      </w:rPr>
      <w:t>WÖHR Autoparksysteme GmbH</w:t>
    </w:r>
  </w:p>
  <w:p w14:paraId="6E78DFE7" w14:textId="15ABC013" w:rsidR="002A4E0F" w:rsidRPr="002A4E0F" w:rsidRDefault="002A4E0F" w:rsidP="002A4E0F">
    <w:pPr>
      <w:pStyle w:val="Fuzeile"/>
      <w:pBdr>
        <w:top w:val="single" w:sz="4" w:space="1" w:color="auto"/>
      </w:pBdr>
      <w:spacing w:line="220" w:lineRule="exact"/>
      <w:ind w:left="-624"/>
      <w:rPr>
        <w:b/>
        <w:sz w:val="13"/>
        <w:szCs w:val="13"/>
      </w:rPr>
    </w:pPr>
    <w:r w:rsidRPr="002A4E0F">
      <w:rPr>
        <w:color w:val="231F20"/>
        <w:sz w:val="13"/>
        <w:szCs w:val="13"/>
      </w:rPr>
      <w:t>Ölgrabenstr.</w:t>
    </w:r>
    <w:r w:rsidRPr="002A4E0F">
      <w:rPr>
        <w:color w:val="231F20"/>
        <w:spacing w:val="-2"/>
        <w:sz w:val="13"/>
        <w:szCs w:val="13"/>
      </w:rPr>
      <w:t xml:space="preserve"> </w:t>
    </w:r>
    <w:r w:rsidRPr="002A4E0F">
      <w:rPr>
        <w:color w:val="231F20"/>
        <w:sz w:val="13"/>
        <w:szCs w:val="13"/>
      </w:rPr>
      <w:t>14</w:t>
    </w:r>
    <w:r w:rsidRPr="002A4E0F">
      <w:rPr>
        <w:color w:val="231F20"/>
        <w:spacing w:val="-2"/>
        <w:sz w:val="13"/>
        <w:szCs w:val="13"/>
      </w:rPr>
      <w:t xml:space="preserve"> </w:t>
    </w:r>
    <w:r w:rsidRPr="002A4E0F">
      <w:rPr>
        <w:color w:val="231F20"/>
        <w:position w:val="1"/>
        <w:sz w:val="13"/>
        <w:szCs w:val="13"/>
      </w:rPr>
      <w:t>|</w:t>
    </w:r>
    <w:r w:rsidRPr="002A4E0F">
      <w:rPr>
        <w:color w:val="231F20"/>
        <w:spacing w:val="-2"/>
        <w:position w:val="1"/>
        <w:sz w:val="13"/>
        <w:szCs w:val="13"/>
      </w:rPr>
      <w:t xml:space="preserve"> </w:t>
    </w:r>
    <w:r w:rsidRPr="002A4E0F">
      <w:rPr>
        <w:color w:val="231F20"/>
        <w:sz w:val="13"/>
        <w:szCs w:val="13"/>
      </w:rPr>
      <w:t>71292</w:t>
    </w:r>
    <w:r w:rsidRPr="002A4E0F">
      <w:rPr>
        <w:color w:val="231F20"/>
        <w:spacing w:val="-1"/>
        <w:sz w:val="13"/>
        <w:szCs w:val="13"/>
      </w:rPr>
      <w:t xml:space="preserve"> </w:t>
    </w:r>
    <w:r w:rsidRPr="002A4E0F">
      <w:rPr>
        <w:color w:val="231F20"/>
        <w:sz w:val="13"/>
        <w:szCs w:val="13"/>
      </w:rPr>
      <w:t>Friolzheim</w:t>
    </w:r>
    <w:r w:rsidRPr="002A4E0F">
      <w:rPr>
        <w:color w:val="231F20"/>
        <w:spacing w:val="-2"/>
        <w:sz w:val="13"/>
        <w:szCs w:val="13"/>
      </w:rPr>
      <w:t xml:space="preserve"> </w:t>
    </w:r>
    <w:r w:rsidRPr="002A4E0F">
      <w:rPr>
        <w:color w:val="231F20"/>
        <w:position w:val="1"/>
        <w:sz w:val="13"/>
        <w:szCs w:val="13"/>
      </w:rPr>
      <w:t>|</w:t>
    </w:r>
    <w:r w:rsidRPr="002A4E0F">
      <w:rPr>
        <w:color w:val="231F20"/>
        <w:spacing w:val="-1"/>
        <w:position w:val="1"/>
        <w:sz w:val="13"/>
        <w:szCs w:val="13"/>
      </w:rPr>
      <w:t xml:space="preserve"> </w:t>
    </w:r>
    <w:r w:rsidRPr="002A4E0F">
      <w:rPr>
        <w:color w:val="231F20"/>
        <w:sz w:val="13"/>
        <w:szCs w:val="13"/>
      </w:rPr>
      <w:t>Fon</w:t>
    </w:r>
    <w:r w:rsidRPr="002A4E0F">
      <w:rPr>
        <w:color w:val="231F20"/>
        <w:spacing w:val="-1"/>
        <w:sz w:val="13"/>
        <w:szCs w:val="13"/>
      </w:rPr>
      <w:t xml:space="preserve"> </w:t>
    </w:r>
    <w:r w:rsidRPr="002A4E0F">
      <w:rPr>
        <w:color w:val="231F20"/>
        <w:sz w:val="13"/>
        <w:szCs w:val="13"/>
      </w:rPr>
      <w:t>+49</w:t>
    </w:r>
    <w:r w:rsidRPr="002A4E0F">
      <w:rPr>
        <w:color w:val="231F20"/>
        <w:spacing w:val="-2"/>
        <w:sz w:val="13"/>
        <w:szCs w:val="13"/>
      </w:rPr>
      <w:t xml:space="preserve"> </w:t>
    </w:r>
    <w:r w:rsidRPr="002A4E0F">
      <w:rPr>
        <w:color w:val="231F20"/>
        <w:position w:val="1"/>
        <w:sz w:val="13"/>
        <w:szCs w:val="13"/>
      </w:rPr>
      <w:t>[</w:t>
    </w:r>
    <w:r w:rsidRPr="002A4E0F">
      <w:rPr>
        <w:color w:val="231F20"/>
        <w:sz w:val="13"/>
        <w:szCs w:val="13"/>
      </w:rPr>
      <w:t>0</w:t>
    </w:r>
    <w:r w:rsidRPr="002A4E0F">
      <w:rPr>
        <w:color w:val="231F20"/>
        <w:position w:val="1"/>
        <w:sz w:val="13"/>
        <w:szCs w:val="13"/>
      </w:rPr>
      <w:t>]</w:t>
    </w:r>
    <w:r w:rsidRPr="002A4E0F">
      <w:rPr>
        <w:color w:val="231F20"/>
        <w:spacing w:val="-1"/>
        <w:position w:val="1"/>
        <w:sz w:val="13"/>
        <w:szCs w:val="13"/>
      </w:rPr>
      <w:t xml:space="preserve"> </w:t>
    </w:r>
    <w:r w:rsidRPr="002A4E0F">
      <w:rPr>
        <w:color w:val="231F20"/>
        <w:sz w:val="13"/>
        <w:szCs w:val="13"/>
      </w:rPr>
      <w:t>7044</w:t>
    </w:r>
    <w:r w:rsidRPr="002A4E0F">
      <w:rPr>
        <w:color w:val="231F20"/>
        <w:spacing w:val="12"/>
        <w:sz w:val="13"/>
        <w:szCs w:val="13"/>
      </w:rPr>
      <w:t xml:space="preserve"> </w:t>
    </w:r>
    <w:r w:rsidRPr="002A4E0F">
      <w:rPr>
        <w:color w:val="231F20"/>
        <w:sz w:val="13"/>
        <w:szCs w:val="13"/>
      </w:rPr>
      <w:t>46</w:t>
    </w:r>
    <w:r w:rsidRPr="002A4E0F">
      <w:rPr>
        <w:color w:val="231F20"/>
        <w:spacing w:val="-20"/>
        <w:sz w:val="13"/>
        <w:szCs w:val="13"/>
      </w:rPr>
      <w:t xml:space="preserve"> </w:t>
    </w:r>
    <w:r w:rsidRPr="002A4E0F">
      <w:rPr>
        <w:color w:val="231F20"/>
        <w:sz w:val="13"/>
        <w:szCs w:val="13"/>
      </w:rPr>
      <w:t>-</w:t>
    </w:r>
    <w:r w:rsidRPr="002A4E0F">
      <w:rPr>
        <w:color w:val="231F20"/>
        <w:spacing w:val="-24"/>
        <w:sz w:val="13"/>
        <w:szCs w:val="13"/>
      </w:rPr>
      <w:t xml:space="preserve"> </w:t>
    </w:r>
    <w:r w:rsidRPr="002A4E0F">
      <w:rPr>
        <w:color w:val="231F20"/>
        <w:sz w:val="13"/>
        <w:szCs w:val="13"/>
      </w:rPr>
      <w:t>0</w:t>
    </w:r>
    <w:r w:rsidRPr="002A4E0F">
      <w:rPr>
        <w:color w:val="231F20"/>
        <w:spacing w:val="-1"/>
        <w:sz w:val="13"/>
        <w:szCs w:val="13"/>
      </w:rPr>
      <w:t xml:space="preserve"> </w:t>
    </w:r>
    <w:r w:rsidRPr="002A4E0F">
      <w:rPr>
        <w:color w:val="231F20"/>
        <w:position w:val="1"/>
        <w:sz w:val="13"/>
        <w:szCs w:val="13"/>
      </w:rPr>
      <w:t>|</w:t>
    </w:r>
    <w:r w:rsidRPr="002A4E0F">
      <w:rPr>
        <w:color w:val="231F20"/>
        <w:spacing w:val="-2"/>
        <w:position w:val="1"/>
        <w:sz w:val="13"/>
        <w:szCs w:val="13"/>
      </w:rPr>
      <w:t xml:space="preserve"> </w:t>
    </w:r>
    <w:r w:rsidRPr="002A4E0F">
      <w:rPr>
        <w:color w:val="231F20"/>
        <w:sz w:val="13"/>
        <w:szCs w:val="13"/>
      </w:rPr>
      <w:t>Fax</w:t>
    </w:r>
    <w:r w:rsidRPr="002A4E0F">
      <w:rPr>
        <w:color w:val="231F20"/>
        <w:spacing w:val="-1"/>
        <w:sz w:val="13"/>
        <w:szCs w:val="13"/>
      </w:rPr>
      <w:t xml:space="preserve"> </w:t>
    </w:r>
    <w:r w:rsidRPr="002A4E0F">
      <w:rPr>
        <w:color w:val="231F20"/>
        <w:sz w:val="13"/>
        <w:szCs w:val="13"/>
      </w:rPr>
      <w:t>+49</w:t>
    </w:r>
    <w:r w:rsidRPr="002A4E0F">
      <w:rPr>
        <w:color w:val="231F20"/>
        <w:spacing w:val="-2"/>
        <w:sz w:val="13"/>
        <w:szCs w:val="13"/>
      </w:rPr>
      <w:t xml:space="preserve"> </w:t>
    </w:r>
    <w:r w:rsidRPr="002A4E0F">
      <w:rPr>
        <w:color w:val="231F20"/>
        <w:position w:val="1"/>
        <w:sz w:val="13"/>
        <w:szCs w:val="13"/>
      </w:rPr>
      <w:t>[</w:t>
    </w:r>
    <w:r w:rsidRPr="002A4E0F">
      <w:rPr>
        <w:color w:val="231F20"/>
        <w:sz w:val="13"/>
        <w:szCs w:val="13"/>
      </w:rPr>
      <w:t>0</w:t>
    </w:r>
    <w:r w:rsidRPr="002A4E0F">
      <w:rPr>
        <w:color w:val="231F20"/>
        <w:position w:val="1"/>
        <w:sz w:val="13"/>
        <w:szCs w:val="13"/>
      </w:rPr>
      <w:t>]</w:t>
    </w:r>
    <w:r w:rsidRPr="002A4E0F">
      <w:rPr>
        <w:color w:val="231F20"/>
        <w:spacing w:val="-1"/>
        <w:position w:val="1"/>
        <w:sz w:val="13"/>
        <w:szCs w:val="13"/>
      </w:rPr>
      <w:t xml:space="preserve"> </w:t>
    </w:r>
    <w:r w:rsidRPr="002A4E0F">
      <w:rPr>
        <w:color w:val="231F20"/>
        <w:sz w:val="13"/>
        <w:szCs w:val="13"/>
      </w:rPr>
      <w:t>7044</w:t>
    </w:r>
    <w:r w:rsidRPr="002A4E0F">
      <w:rPr>
        <w:color w:val="231F20"/>
        <w:spacing w:val="12"/>
        <w:sz w:val="13"/>
        <w:szCs w:val="13"/>
      </w:rPr>
      <w:t xml:space="preserve"> </w:t>
    </w:r>
    <w:r w:rsidRPr="002A4E0F">
      <w:rPr>
        <w:color w:val="231F20"/>
        <w:sz w:val="13"/>
        <w:szCs w:val="13"/>
      </w:rPr>
      <w:t>46</w:t>
    </w:r>
    <w:r w:rsidRPr="002A4E0F">
      <w:rPr>
        <w:color w:val="231F20"/>
        <w:spacing w:val="-20"/>
        <w:sz w:val="13"/>
        <w:szCs w:val="13"/>
      </w:rPr>
      <w:t xml:space="preserve"> </w:t>
    </w:r>
    <w:r w:rsidRPr="002A4E0F">
      <w:rPr>
        <w:color w:val="231F20"/>
        <w:spacing w:val="2"/>
        <w:sz w:val="13"/>
        <w:szCs w:val="13"/>
      </w:rPr>
      <w:t xml:space="preserve">-149 </w:t>
    </w:r>
    <w:r w:rsidRPr="002A4E0F">
      <w:rPr>
        <w:color w:val="231F20"/>
        <w:spacing w:val="2"/>
        <w:sz w:val="13"/>
        <w:szCs w:val="13"/>
      </w:rPr>
      <w:tab/>
    </w:r>
    <w:r w:rsidRPr="002A4E0F">
      <w:rPr>
        <w:color w:val="231F20"/>
        <w:spacing w:val="2"/>
        <w:sz w:val="13"/>
        <w:szCs w:val="13"/>
      </w:rPr>
      <w:tab/>
    </w:r>
    <w:r w:rsidR="00107E59" w:rsidRPr="00107E59">
      <w:rPr>
        <w:b/>
        <w:color w:val="231F20"/>
        <w:sz w:val="13"/>
        <w:szCs w:val="13"/>
      </w:rPr>
      <w:t xml:space="preserve">Sparkasse Pforzheim-Calw </w:t>
    </w:r>
    <w:r w:rsidR="00107E59" w:rsidRPr="00107E59">
      <w:rPr>
        <w:color w:val="231F20"/>
        <w:sz w:val="13"/>
        <w:szCs w:val="13"/>
      </w:rPr>
      <w:t>IBAN: DE02 6665 0085 0000 8895 55 • BIC: PZHSDE66XXX</w:t>
    </w:r>
    <w:r w:rsidR="00107E59" w:rsidRPr="00107E59">
      <w:rPr>
        <w:b/>
        <w:color w:val="231F20"/>
        <w:sz w:val="13"/>
        <w:szCs w:val="13"/>
      </w:rPr>
      <w:t xml:space="preserve"> </w:t>
    </w:r>
    <w:hyperlink r:id="rId1" w:history="1">
      <w:r w:rsidR="006E0119" w:rsidRPr="002A4E0F">
        <w:rPr>
          <w:rStyle w:val="Hyperlink"/>
          <w:color w:val="000000"/>
          <w:sz w:val="13"/>
          <w:szCs w:val="13"/>
          <w:u w:val="none"/>
        </w:rPr>
        <w:t>info@woehr.de</w:t>
      </w:r>
    </w:hyperlink>
    <w:r w:rsidR="006E0119" w:rsidRPr="002A4E0F">
      <w:rPr>
        <w:sz w:val="13"/>
        <w:szCs w:val="13"/>
      </w:rPr>
      <w:t xml:space="preserve"> | </w:t>
    </w:r>
    <w:hyperlink r:id="rId2" w:history="1">
      <w:r w:rsidR="006E0119" w:rsidRPr="002A4E0F">
        <w:rPr>
          <w:rStyle w:val="Hyperlink"/>
          <w:color w:val="000000"/>
          <w:sz w:val="13"/>
          <w:szCs w:val="13"/>
          <w:u w:val="none"/>
        </w:rPr>
        <w:t>woehr.de</w:t>
      </w:r>
    </w:hyperlink>
    <w:r w:rsidR="006E0119" w:rsidRPr="002A4E0F">
      <w:rPr>
        <w:sz w:val="13"/>
        <w:szCs w:val="13"/>
      </w:rPr>
      <w:t xml:space="preserve"> | </w:t>
    </w:r>
    <w:r w:rsidR="00895489" w:rsidRPr="006D0179">
      <w:rPr>
        <w:sz w:val="13"/>
        <w:szCs w:val="13"/>
      </w:rPr>
      <w:t xml:space="preserve">VAT ID </w:t>
    </w:r>
    <w:proofErr w:type="spellStart"/>
    <w:r w:rsidR="00895489" w:rsidRPr="006D0179">
      <w:rPr>
        <w:sz w:val="13"/>
        <w:szCs w:val="13"/>
      </w:rPr>
      <w:t>no</w:t>
    </w:r>
    <w:proofErr w:type="spellEnd"/>
    <w:r w:rsidR="00895489" w:rsidRPr="006D0179">
      <w:rPr>
        <w:sz w:val="13"/>
        <w:szCs w:val="13"/>
      </w:rPr>
      <w:t xml:space="preserve">. </w:t>
    </w:r>
    <w:r w:rsidR="006E0119" w:rsidRPr="002A4E0F">
      <w:rPr>
        <w:sz w:val="13"/>
        <w:szCs w:val="13"/>
      </w:rPr>
      <w:t xml:space="preserve">DE 146018020 | AG </w:t>
    </w:r>
    <w:r w:rsidR="00FA4541" w:rsidRPr="002A4E0F">
      <w:rPr>
        <w:sz w:val="13"/>
        <w:szCs w:val="13"/>
      </w:rPr>
      <w:t>Mannheim</w:t>
    </w:r>
    <w:r w:rsidR="006E0119" w:rsidRPr="002A4E0F">
      <w:rPr>
        <w:sz w:val="13"/>
        <w:szCs w:val="13"/>
      </w:rPr>
      <w:t xml:space="preserve"> HRB </w:t>
    </w:r>
    <w:r w:rsidR="00FA4541" w:rsidRPr="002A4E0F">
      <w:rPr>
        <w:sz w:val="13"/>
        <w:szCs w:val="13"/>
      </w:rPr>
      <w:t>728848</w:t>
    </w:r>
    <w:r w:rsidRPr="002A4E0F">
      <w:rPr>
        <w:sz w:val="13"/>
        <w:szCs w:val="13"/>
      </w:rPr>
      <w:t xml:space="preserve"> </w:t>
    </w:r>
    <w:r w:rsidRPr="002A4E0F">
      <w:rPr>
        <w:sz w:val="13"/>
        <w:szCs w:val="13"/>
      </w:rPr>
      <w:tab/>
    </w:r>
    <w:r w:rsidRPr="002A4E0F">
      <w:rPr>
        <w:sz w:val="13"/>
        <w:szCs w:val="13"/>
      </w:rPr>
      <w:tab/>
    </w:r>
    <w:r w:rsidRPr="002A4E0F">
      <w:rPr>
        <w:b/>
        <w:color w:val="231F20"/>
        <w:sz w:val="13"/>
        <w:szCs w:val="13"/>
      </w:rPr>
      <w:t xml:space="preserve">Deutsche Bank </w:t>
    </w:r>
    <w:r w:rsidRPr="002A4E0F">
      <w:rPr>
        <w:color w:val="231F20"/>
        <w:sz w:val="13"/>
        <w:szCs w:val="13"/>
      </w:rPr>
      <w:t>IBAN: DE61 6007 0070 0163 1308 00 • BIC: DEUTDESSXXX</w:t>
    </w:r>
  </w:p>
  <w:p w14:paraId="2E32955C" w14:textId="3A407B8E" w:rsidR="00FD115A" w:rsidRPr="002A4E0F" w:rsidRDefault="00895489" w:rsidP="006E0119">
    <w:pPr>
      <w:pStyle w:val="Fuzeile"/>
      <w:spacing w:line="220" w:lineRule="exact"/>
      <w:ind w:left="-624"/>
      <w:rPr>
        <w:sz w:val="13"/>
        <w:szCs w:val="13"/>
      </w:rPr>
    </w:pPr>
    <w:r w:rsidRPr="006D0179">
      <w:rPr>
        <w:sz w:val="13"/>
        <w:szCs w:val="13"/>
      </w:rPr>
      <w:t xml:space="preserve">Managing </w:t>
    </w:r>
    <w:proofErr w:type="spellStart"/>
    <w:r w:rsidRPr="006D0179">
      <w:rPr>
        <w:sz w:val="13"/>
        <w:szCs w:val="13"/>
      </w:rPr>
      <w:t>Directors</w:t>
    </w:r>
    <w:proofErr w:type="spellEnd"/>
    <w:r w:rsidR="003430BB" w:rsidRPr="002A4E0F">
      <w:rPr>
        <w:sz w:val="13"/>
        <w:szCs w:val="13"/>
      </w:rPr>
      <w:t>:</w:t>
    </w:r>
    <w:r w:rsidR="002A4E0F" w:rsidRPr="002A4E0F">
      <w:rPr>
        <w:sz w:val="13"/>
        <w:szCs w:val="13"/>
      </w:rPr>
      <w:t xml:space="preserve"> Markus Hofheinz (Vorsitzender), </w:t>
    </w:r>
    <w:r w:rsidR="00507965" w:rsidRPr="002A4E0F">
      <w:rPr>
        <w:sz w:val="13"/>
        <w:szCs w:val="13"/>
      </w:rPr>
      <w:t>Jens Niepelt</w:t>
    </w:r>
    <w:r w:rsidR="00911B4D">
      <w:rPr>
        <w:sz w:val="13"/>
        <w:szCs w:val="13"/>
      </w:rPr>
      <w:t>, Axel Petrak</w:t>
    </w:r>
    <w:r w:rsidR="002A4E0F" w:rsidRPr="002A4E0F">
      <w:rPr>
        <w:sz w:val="13"/>
        <w:szCs w:val="13"/>
      </w:rPr>
      <w:tab/>
    </w:r>
    <w:r w:rsidR="002A4E0F" w:rsidRPr="002A4E0F">
      <w:rPr>
        <w:sz w:val="13"/>
        <w:szCs w:val="13"/>
      </w:rPr>
      <w:tab/>
    </w:r>
    <w:r w:rsidR="00107E59" w:rsidRPr="00107E59">
      <w:rPr>
        <w:b/>
        <w:color w:val="231F20"/>
        <w:sz w:val="13"/>
        <w:szCs w:val="13"/>
      </w:rPr>
      <w:t xml:space="preserve">Commerzbank Stuttgart </w:t>
    </w:r>
    <w:r w:rsidR="00107E59" w:rsidRPr="00107E59">
      <w:rPr>
        <w:color w:val="231F20"/>
        <w:sz w:val="13"/>
        <w:szCs w:val="13"/>
      </w:rPr>
      <w:t>IBAN: DE97 6004 0071 0835 8111 00 • BIC: COBADEFFXXX</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45C3BD62" w14:textId="77777777" w:rsidR="00647CB4" w:rsidRDefault="00647CB4">
      <w:r>
        <w:separator/>
      </w:r>
    </w:p>
  </w:footnote>
  <w:footnote w:type="continuationSeparator" w:id="0">
    <w:p w14:paraId="560BF1F7" w14:textId="77777777" w:rsidR="00647CB4" w:rsidRDefault="00647CB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D968424" w14:textId="77777777" w:rsidR="0018148D" w:rsidRDefault="0018148D">
    <w:pPr>
      <w:pStyle w:val="Kopfzeile"/>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id w:val="98381352"/>
      <w:docPartObj>
        <w:docPartGallery w:val="Page Numbers (Top of Page)"/>
        <w:docPartUnique/>
      </w:docPartObj>
    </w:sdtPr>
    <w:sdtEndPr>
      <w:rPr>
        <w:sz w:val="16"/>
        <w:szCs w:val="16"/>
      </w:rPr>
    </w:sdtEndPr>
    <w:sdtContent>
      <w:p w14:paraId="2B611371" w14:textId="77777777" w:rsidR="00C95A61" w:rsidRDefault="00C95A61">
        <w:pPr>
          <w:pStyle w:val="Kopfzeile"/>
        </w:pPr>
        <w:r w:rsidRPr="00C95A61">
          <w:rPr>
            <w:rFonts w:cs="Arial"/>
            <w:noProof/>
            <w:sz w:val="16"/>
            <w:szCs w:val="16"/>
            <w:lang w:eastAsia="de-DE"/>
          </w:rPr>
          <w:drawing>
            <wp:anchor distT="0" distB="0" distL="114300" distR="114300" simplePos="0" relativeHeight="251661824" behindDoc="0" locked="0" layoutInCell="1" allowOverlap="1" wp14:anchorId="62573D27" wp14:editId="47D1DD7B">
              <wp:simplePos x="0" y="0"/>
              <wp:positionH relativeFrom="margin">
                <wp:align>right</wp:align>
              </wp:positionH>
              <wp:positionV relativeFrom="paragraph">
                <wp:posOffset>12065</wp:posOffset>
              </wp:positionV>
              <wp:extent cx="723265" cy="723265"/>
              <wp:effectExtent l="0" t="0" r="635" b="635"/>
              <wp:wrapNone/>
              <wp:docPr id="7" name="Bild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W_LOGO_10_RGB_120px_72dpi"/>
                      <pic:cNvPicPr>
                        <a:picLocks noChangeAspect="1" noChangeArrowheads="1"/>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723265" cy="723265"/>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46338D7F" w14:textId="77777777" w:rsidR="00C95A61" w:rsidRDefault="00C95A61">
        <w:pPr>
          <w:pStyle w:val="Kopfzeile"/>
        </w:pPr>
      </w:p>
      <w:p w14:paraId="42C82ADC" w14:textId="77777777" w:rsidR="00C95A61" w:rsidRDefault="00C95A61">
        <w:pPr>
          <w:pStyle w:val="Kopfzeile"/>
        </w:pPr>
      </w:p>
      <w:p w14:paraId="14211F14" w14:textId="77777777" w:rsidR="00C95A61" w:rsidRDefault="00C95A61">
        <w:pPr>
          <w:pStyle w:val="Kopfzeile"/>
        </w:pPr>
      </w:p>
      <w:p w14:paraId="55B1FDFC" w14:textId="0290A369" w:rsidR="00C95A61" w:rsidRPr="00C95A61" w:rsidRDefault="0018148D">
        <w:pPr>
          <w:pStyle w:val="Kopfzeile"/>
          <w:rPr>
            <w:sz w:val="16"/>
            <w:szCs w:val="16"/>
          </w:rPr>
        </w:pPr>
        <w:r>
          <w:rPr>
            <w:sz w:val="16"/>
            <w:szCs w:val="16"/>
          </w:rPr>
          <w:t>Page</w:t>
        </w:r>
        <w:r w:rsidR="00C95A61" w:rsidRPr="00C95A61">
          <w:rPr>
            <w:sz w:val="16"/>
            <w:szCs w:val="16"/>
          </w:rPr>
          <w:t xml:space="preserve"> </w:t>
        </w:r>
        <w:r w:rsidR="00C95A61" w:rsidRPr="00C95A61">
          <w:rPr>
            <w:b/>
            <w:bCs/>
            <w:sz w:val="16"/>
            <w:szCs w:val="16"/>
          </w:rPr>
          <w:fldChar w:fldCharType="begin"/>
        </w:r>
        <w:r w:rsidR="00C95A61" w:rsidRPr="00C95A61">
          <w:rPr>
            <w:b/>
            <w:bCs/>
            <w:sz w:val="16"/>
            <w:szCs w:val="16"/>
          </w:rPr>
          <w:instrText>PAGE</w:instrText>
        </w:r>
        <w:r w:rsidR="00C95A61" w:rsidRPr="00C95A61">
          <w:rPr>
            <w:b/>
            <w:bCs/>
            <w:sz w:val="16"/>
            <w:szCs w:val="16"/>
          </w:rPr>
          <w:fldChar w:fldCharType="separate"/>
        </w:r>
        <w:r w:rsidR="009E2071">
          <w:rPr>
            <w:b/>
            <w:bCs/>
            <w:noProof/>
            <w:sz w:val="16"/>
            <w:szCs w:val="16"/>
          </w:rPr>
          <w:t>2</w:t>
        </w:r>
        <w:r w:rsidR="00C95A61" w:rsidRPr="00C95A61">
          <w:rPr>
            <w:b/>
            <w:bCs/>
            <w:sz w:val="16"/>
            <w:szCs w:val="16"/>
          </w:rPr>
          <w:fldChar w:fldCharType="end"/>
        </w:r>
        <w:r w:rsidR="00C95A61" w:rsidRPr="00C95A61">
          <w:rPr>
            <w:sz w:val="16"/>
            <w:szCs w:val="16"/>
          </w:rPr>
          <w:t xml:space="preserve"> </w:t>
        </w:r>
        <w:proofErr w:type="spellStart"/>
        <w:r>
          <w:rPr>
            <w:sz w:val="16"/>
            <w:szCs w:val="16"/>
          </w:rPr>
          <w:t>of</w:t>
        </w:r>
        <w:proofErr w:type="spellEnd"/>
        <w:r w:rsidR="00C95A61" w:rsidRPr="00C95A61">
          <w:rPr>
            <w:sz w:val="16"/>
            <w:szCs w:val="16"/>
          </w:rPr>
          <w:t xml:space="preserve"> </w:t>
        </w:r>
        <w:r w:rsidR="00C95A61" w:rsidRPr="00C95A61">
          <w:rPr>
            <w:b/>
            <w:bCs/>
            <w:sz w:val="16"/>
            <w:szCs w:val="16"/>
          </w:rPr>
          <w:fldChar w:fldCharType="begin"/>
        </w:r>
        <w:r w:rsidR="00C95A61" w:rsidRPr="00C95A61">
          <w:rPr>
            <w:b/>
            <w:bCs/>
            <w:sz w:val="16"/>
            <w:szCs w:val="16"/>
          </w:rPr>
          <w:instrText>NUMPAGES</w:instrText>
        </w:r>
        <w:r w:rsidR="00C95A61" w:rsidRPr="00C95A61">
          <w:rPr>
            <w:b/>
            <w:bCs/>
            <w:sz w:val="16"/>
            <w:szCs w:val="16"/>
          </w:rPr>
          <w:fldChar w:fldCharType="separate"/>
        </w:r>
        <w:r w:rsidR="009E2071">
          <w:rPr>
            <w:b/>
            <w:bCs/>
            <w:noProof/>
            <w:sz w:val="16"/>
            <w:szCs w:val="16"/>
          </w:rPr>
          <w:t>2</w:t>
        </w:r>
        <w:r w:rsidR="00C95A61" w:rsidRPr="00C95A61">
          <w:rPr>
            <w:b/>
            <w:bCs/>
            <w:sz w:val="16"/>
            <w:szCs w:val="16"/>
          </w:rPr>
          <w:fldChar w:fldCharType="end"/>
        </w:r>
      </w:p>
    </w:sdtContent>
  </w:sdt>
  <w:p w14:paraId="28697D79" w14:textId="77777777" w:rsidR="00FD115A" w:rsidRPr="00E92AB0" w:rsidRDefault="00FD115A" w:rsidP="006E0119">
    <w:pPr>
      <w:pStyle w:val="Kopfzeile"/>
      <w:rPr>
        <w:sz w:val="16"/>
        <w:szCs w:val="16"/>
      </w:rP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0B9A5AE" w14:textId="3736663E" w:rsidR="004E51B9" w:rsidRPr="00582E54" w:rsidRDefault="004E51B9" w:rsidP="004E51B9">
    <w:pPr>
      <w:pStyle w:val="Kopfzeile"/>
      <w:tabs>
        <w:tab w:val="right" w:pos="-142"/>
        <w:tab w:val="left" w:pos="0"/>
      </w:tabs>
      <w:spacing w:line="240" w:lineRule="exact"/>
      <w:ind w:left="-879"/>
      <w:rPr>
        <w:rFonts w:cs="Arial"/>
        <w:sz w:val="16"/>
        <w:szCs w:val="16"/>
      </w:rPr>
    </w:pPr>
    <w:r>
      <w:rPr>
        <w:rFonts w:cs="Arial"/>
        <w:noProof/>
        <w:lang w:eastAsia="de-DE"/>
      </w:rPr>
      <w:drawing>
        <wp:anchor distT="0" distB="0" distL="114300" distR="114300" simplePos="0" relativeHeight="251659776" behindDoc="0" locked="0" layoutInCell="1" allowOverlap="1" wp14:anchorId="592A8921" wp14:editId="4FDBA1D6">
          <wp:simplePos x="0" y="0"/>
          <wp:positionH relativeFrom="column">
            <wp:posOffset>5648497</wp:posOffset>
          </wp:positionH>
          <wp:positionV relativeFrom="paragraph">
            <wp:posOffset>-5766</wp:posOffset>
          </wp:positionV>
          <wp:extent cx="725170" cy="725170"/>
          <wp:effectExtent l="0" t="0" r="0" b="0"/>
          <wp:wrapNone/>
          <wp:docPr id="8" name="Bild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W_LOGO_10_RGB_120px_72dpi"/>
                  <pic:cNvPicPr>
                    <a:picLocks noChangeAspect="1" noChangeArrowheads="1"/>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725170" cy="725170"/>
                  </a:xfrm>
                  <a:prstGeom prst="rect">
                    <a:avLst/>
                  </a:prstGeom>
                  <a:noFill/>
                  <a:ln>
                    <a:noFill/>
                  </a:ln>
                </pic:spPr>
              </pic:pic>
            </a:graphicData>
          </a:graphic>
          <wp14:sizeRelH relativeFrom="page">
            <wp14:pctWidth>0</wp14:pctWidth>
          </wp14:sizeRelH>
          <wp14:sizeRelV relativeFrom="page">
            <wp14:pctHeight>0</wp14:pctHeight>
          </wp14:sizeRelV>
        </wp:anchor>
      </w:drawing>
    </w:r>
    <w:r w:rsidRPr="00CD1907">
      <w:rPr>
        <w:rFonts w:cs="Arial"/>
        <w:sz w:val="14"/>
        <w:szCs w:val="14"/>
      </w:rPr>
      <w:tab/>
    </w:r>
    <w:r w:rsidRPr="004E51B9">
      <w:rPr>
        <w:rFonts w:cs="Arial"/>
        <w:sz w:val="13"/>
        <w:szCs w:val="13"/>
      </w:rPr>
      <w:t xml:space="preserve"> </w:t>
    </w:r>
    <w:r w:rsidRPr="004E51B9">
      <w:rPr>
        <w:rFonts w:cs="Arial"/>
        <w:sz w:val="13"/>
        <w:szCs w:val="13"/>
      </w:rPr>
      <w:tab/>
    </w:r>
  </w:p>
  <w:p w14:paraId="4D15E159" w14:textId="4F5D7228" w:rsidR="004E51B9" w:rsidRPr="00582E54" w:rsidRDefault="004E51B9" w:rsidP="004E51B9">
    <w:pPr>
      <w:pStyle w:val="Kopfzeile"/>
      <w:tabs>
        <w:tab w:val="right" w:pos="-142"/>
        <w:tab w:val="left" w:pos="0"/>
      </w:tabs>
      <w:spacing w:line="240" w:lineRule="exact"/>
      <w:ind w:left="-879"/>
      <w:rPr>
        <w:rFonts w:cs="Arial"/>
        <w:sz w:val="16"/>
        <w:szCs w:val="16"/>
      </w:rPr>
    </w:pPr>
    <w:r w:rsidRPr="004E51B9">
      <w:rPr>
        <w:rFonts w:cs="Arial"/>
        <w:sz w:val="13"/>
        <w:szCs w:val="13"/>
      </w:rPr>
      <w:tab/>
    </w:r>
  </w:p>
  <w:p w14:paraId="5B72E4B4" w14:textId="2D5274F4" w:rsidR="004E51B9" w:rsidRPr="004E51B9" w:rsidRDefault="004E51B9" w:rsidP="004E51B9">
    <w:pPr>
      <w:pStyle w:val="Kopfzeile"/>
      <w:tabs>
        <w:tab w:val="right" w:pos="-142"/>
        <w:tab w:val="left" w:pos="0"/>
      </w:tabs>
      <w:spacing w:line="240" w:lineRule="exact"/>
      <w:ind w:left="-879"/>
      <w:rPr>
        <w:rFonts w:cs="Arial"/>
        <w:sz w:val="13"/>
        <w:szCs w:val="13"/>
      </w:rPr>
    </w:pPr>
    <w:r w:rsidRPr="004E51B9">
      <w:rPr>
        <w:rFonts w:cs="Arial"/>
        <w:sz w:val="13"/>
        <w:szCs w:val="13"/>
      </w:rPr>
      <w:tab/>
    </w:r>
  </w:p>
  <w:p w14:paraId="61BCB145" w14:textId="5BF050A3" w:rsidR="004E51B9" w:rsidRPr="00582E54" w:rsidRDefault="004E51B9" w:rsidP="004E51B9">
    <w:pPr>
      <w:pStyle w:val="Kopfzeile"/>
      <w:tabs>
        <w:tab w:val="right" w:pos="-142"/>
        <w:tab w:val="left" w:pos="0"/>
      </w:tabs>
      <w:spacing w:line="240" w:lineRule="exact"/>
      <w:ind w:left="-879"/>
      <w:rPr>
        <w:rFonts w:cs="Arial"/>
        <w:sz w:val="16"/>
        <w:szCs w:val="16"/>
      </w:rPr>
    </w:pPr>
    <w:r w:rsidRPr="004E51B9">
      <w:rPr>
        <w:rFonts w:cs="Arial"/>
        <w:sz w:val="13"/>
        <w:szCs w:val="13"/>
      </w:rPr>
      <w:tab/>
    </w:r>
    <w:r w:rsidRPr="004E51B9">
      <w:rPr>
        <w:rFonts w:cs="Arial"/>
        <w:sz w:val="13"/>
        <w:szCs w:val="13"/>
      </w:rPr>
      <w:tab/>
    </w:r>
  </w:p>
  <w:p w14:paraId="73818B2B" w14:textId="77777777" w:rsidR="00300593" w:rsidRDefault="00300593" w:rsidP="00300593">
    <w:pPr>
      <w:pStyle w:val="Kopfzeile"/>
      <w:tabs>
        <w:tab w:val="right" w:pos="-142"/>
        <w:tab w:val="left" w:pos="0"/>
      </w:tabs>
      <w:spacing w:line="240" w:lineRule="exact"/>
      <w:ind w:left="-879"/>
      <w:jc w:val="right"/>
      <w:rPr>
        <w:rFonts w:cs="Arial"/>
        <w:sz w:val="13"/>
        <w:szCs w:val="13"/>
      </w:rPr>
    </w:pPr>
  </w:p>
  <w:p w14:paraId="48319B34" w14:textId="1CDA086A" w:rsidR="00300593" w:rsidRDefault="004E51B9" w:rsidP="00300593">
    <w:pPr>
      <w:pStyle w:val="Kopfzeile"/>
      <w:tabs>
        <w:tab w:val="right" w:pos="-142"/>
        <w:tab w:val="left" w:pos="0"/>
      </w:tabs>
      <w:spacing w:line="240" w:lineRule="exact"/>
      <w:ind w:left="-879"/>
      <w:jc w:val="right"/>
      <w:rPr>
        <w:rFonts w:cs="Arial"/>
        <w:sz w:val="13"/>
        <w:szCs w:val="13"/>
      </w:rPr>
    </w:pPr>
    <w:r w:rsidRPr="004E51B9">
      <w:rPr>
        <w:rFonts w:cs="Arial"/>
        <w:sz w:val="13"/>
        <w:szCs w:val="13"/>
      </w:rPr>
      <w:tab/>
    </w:r>
  </w:p>
  <w:p w14:paraId="11E9A6A1" w14:textId="77777777" w:rsidR="00895489" w:rsidRPr="00AE5402" w:rsidRDefault="00895489" w:rsidP="00895489">
    <w:pPr>
      <w:pStyle w:val="Kopfzeile"/>
      <w:tabs>
        <w:tab w:val="right" w:pos="-142"/>
        <w:tab w:val="left" w:pos="0"/>
      </w:tabs>
      <w:spacing w:line="240" w:lineRule="exact"/>
      <w:ind w:left="-879"/>
      <w:jc w:val="right"/>
      <w:rPr>
        <w:rFonts w:cs="Arial"/>
        <w:sz w:val="20"/>
      </w:rPr>
    </w:pPr>
    <w:r>
      <w:rPr>
        <w:rFonts w:cs="Arial"/>
        <w:sz w:val="20"/>
        <w:lang w:val="en-GB"/>
      </w:rPr>
      <w:t>Press release 3 Dec. 2025</w:t>
    </w:r>
  </w:p>
  <w:p w14:paraId="7F4AD68B" w14:textId="604C1CB1" w:rsidR="006E0119" w:rsidRPr="00AE5402" w:rsidRDefault="006E0119" w:rsidP="006E0119">
    <w:pPr>
      <w:pStyle w:val="Kopfzeile"/>
      <w:tabs>
        <w:tab w:val="right" w:pos="-142"/>
        <w:tab w:val="left" w:pos="0"/>
      </w:tabs>
      <w:spacing w:line="240" w:lineRule="exact"/>
      <w:ind w:left="-879"/>
      <w:rPr>
        <w:rFonts w:cs="Arial"/>
        <w:sz w:val="20"/>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0000001"/>
    <w:multiLevelType w:val="multilevel"/>
    <w:tmpl w:val="00000001"/>
    <w:lvl w:ilvl="0">
      <w:start w:val="1"/>
      <w:numFmt w:val="none"/>
      <w:pStyle w:val="berschrift1"/>
      <w:suff w:val="nothing"/>
      <w:lvlText w:val=""/>
      <w:lvlJc w:val="left"/>
      <w:pPr>
        <w:tabs>
          <w:tab w:val="num" w:pos="0"/>
        </w:tabs>
        <w:ind w:left="0" w:firstLine="0"/>
      </w:pPr>
    </w:lvl>
    <w:lvl w:ilvl="1">
      <w:start w:val="1"/>
      <w:numFmt w:val="none"/>
      <w:suff w:val="nothing"/>
      <w:lvlText w:val=""/>
      <w:lvlJc w:val="left"/>
      <w:pPr>
        <w:tabs>
          <w:tab w:val="num" w:pos="0"/>
        </w:tabs>
        <w:ind w:left="0" w:firstLine="0"/>
      </w:pPr>
    </w:lvl>
    <w:lvl w:ilvl="2">
      <w:start w:val="1"/>
      <w:numFmt w:val="none"/>
      <w:suff w:val="nothing"/>
      <w:lvlText w:val=""/>
      <w:lvlJc w:val="left"/>
      <w:pPr>
        <w:tabs>
          <w:tab w:val="num" w:pos="0"/>
        </w:tabs>
        <w:ind w:left="0" w:firstLine="0"/>
      </w:pPr>
    </w:lvl>
    <w:lvl w:ilvl="3">
      <w:start w:val="1"/>
      <w:numFmt w:val="none"/>
      <w:suff w:val="nothing"/>
      <w:lvlText w:val=""/>
      <w:lvlJc w:val="left"/>
      <w:pPr>
        <w:tabs>
          <w:tab w:val="num" w:pos="0"/>
        </w:tabs>
        <w:ind w:left="0" w:firstLine="0"/>
      </w:pPr>
    </w:lvl>
    <w:lvl w:ilvl="4">
      <w:start w:val="1"/>
      <w:numFmt w:val="none"/>
      <w:suff w:val="nothing"/>
      <w:lvlText w:val=""/>
      <w:lvlJc w:val="left"/>
      <w:pPr>
        <w:tabs>
          <w:tab w:val="num" w:pos="0"/>
        </w:tabs>
        <w:ind w:left="0" w:firstLine="0"/>
      </w:pPr>
    </w:lvl>
    <w:lvl w:ilvl="5">
      <w:start w:val="1"/>
      <w:numFmt w:val="none"/>
      <w:suff w:val="nothing"/>
      <w:lvlText w:val=""/>
      <w:lvlJc w:val="left"/>
      <w:pPr>
        <w:tabs>
          <w:tab w:val="num" w:pos="0"/>
        </w:tabs>
        <w:ind w:left="0" w:firstLine="0"/>
      </w:pPr>
    </w:lvl>
    <w:lvl w:ilvl="6">
      <w:start w:val="1"/>
      <w:numFmt w:val="none"/>
      <w:suff w:val="nothing"/>
      <w:lvlText w:val=""/>
      <w:lvlJc w:val="left"/>
      <w:pPr>
        <w:tabs>
          <w:tab w:val="num" w:pos="0"/>
        </w:tabs>
        <w:ind w:left="0" w:firstLine="0"/>
      </w:pPr>
    </w:lvl>
    <w:lvl w:ilvl="7">
      <w:start w:val="1"/>
      <w:numFmt w:val="none"/>
      <w:suff w:val="nothing"/>
      <w:lvlText w:val=""/>
      <w:lvlJc w:val="left"/>
      <w:pPr>
        <w:tabs>
          <w:tab w:val="num" w:pos="0"/>
        </w:tabs>
        <w:ind w:left="0" w:firstLine="0"/>
      </w:pPr>
    </w:lvl>
    <w:lvl w:ilvl="8">
      <w:start w:val="1"/>
      <w:numFmt w:val="none"/>
      <w:suff w:val="nothing"/>
      <w:lvlText w:val=""/>
      <w:lvlJc w:val="left"/>
      <w:pPr>
        <w:tabs>
          <w:tab w:val="num" w:pos="0"/>
        </w:tabs>
        <w:ind w:left="0" w:firstLine="0"/>
      </w:pPr>
    </w:lvl>
  </w:abstractNum>
  <w:abstractNum w:abstractNumId="1" w15:restartNumberingAfterBreak="0">
    <w:nsid w:val="0E3C3A87"/>
    <w:multiLevelType w:val="hybridMultilevel"/>
    <w:tmpl w:val="97202FE0"/>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 w15:restartNumberingAfterBreak="0">
    <w:nsid w:val="787C7C54"/>
    <w:multiLevelType w:val="hybridMultilevel"/>
    <w:tmpl w:val="5F303378"/>
    <w:lvl w:ilvl="0" w:tplc="0407000F">
      <w:start w:val="1"/>
      <w:numFmt w:val="decimal"/>
      <w:lvlText w:val="%1."/>
      <w:lvlJc w:val="left"/>
      <w:pPr>
        <w:ind w:left="360" w:hanging="360"/>
      </w:pPr>
      <w:rPr>
        <w:rFonts w:hint="default"/>
      </w:rPr>
    </w:lvl>
    <w:lvl w:ilvl="1" w:tplc="04070019" w:tentative="1">
      <w:start w:val="1"/>
      <w:numFmt w:val="lowerLetter"/>
      <w:lvlText w:val="%2."/>
      <w:lvlJc w:val="left"/>
      <w:pPr>
        <w:ind w:left="1080" w:hanging="360"/>
      </w:pPr>
    </w:lvl>
    <w:lvl w:ilvl="2" w:tplc="0407001B" w:tentative="1">
      <w:start w:val="1"/>
      <w:numFmt w:val="lowerRoman"/>
      <w:lvlText w:val="%3."/>
      <w:lvlJc w:val="right"/>
      <w:pPr>
        <w:ind w:left="1800" w:hanging="180"/>
      </w:pPr>
    </w:lvl>
    <w:lvl w:ilvl="3" w:tplc="0407000F" w:tentative="1">
      <w:start w:val="1"/>
      <w:numFmt w:val="decimal"/>
      <w:lvlText w:val="%4."/>
      <w:lvlJc w:val="left"/>
      <w:pPr>
        <w:ind w:left="2520" w:hanging="360"/>
      </w:pPr>
    </w:lvl>
    <w:lvl w:ilvl="4" w:tplc="04070019" w:tentative="1">
      <w:start w:val="1"/>
      <w:numFmt w:val="lowerLetter"/>
      <w:lvlText w:val="%5."/>
      <w:lvlJc w:val="left"/>
      <w:pPr>
        <w:ind w:left="3240" w:hanging="360"/>
      </w:pPr>
    </w:lvl>
    <w:lvl w:ilvl="5" w:tplc="0407001B" w:tentative="1">
      <w:start w:val="1"/>
      <w:numFmt w:val="lowerRoman"/>
      <w:lvlText w:val="%6."/>
      <w:lvlJc w:val="right"/>
      <w:pPr>
        <w:ind w:left="3960" w:hanging="180"/>
      </w:pPr>
    </w:lvl>
    <w:lvl w:ilvl="6" w:tplc="0407000F" w:tentative="1">
      <w:start w:val="1"/>
      <w:numFmt w:val="decimal"/>
      <w:lvlText w:val="%7."/>
      <w:lvlJc w:val="left"/>
      <w:pPr>
        <w:ind w:left="4680" w:hanging="360"/>
      </w:pPr>
    </w:lvl>
    <w:lvl w:ilvl="7" w:tplc="04070019" w:tentative="1">
      <w:start w:val="1"/>
      <w:numFmt w:val="lowerLetter"/>
      <w:lvlText w:val="%8."/>
      <w:lvlJc w:val="left"/>
      <w:pPr>
        <w:ind w:left="5400" w:hanging="360"/>
      </w:pPr>
    </w:lvl>
    <w:lvl w:ilvl="8" w:tplc="0407001B" w:tentative="1">
      <w:start w:val="1"/>
      <w:numFmt w:val="lowerRoman"/>
      <w:lvlText w:val="%9."/>
      <w:lvlJc w:val="right"/>
      <w:pPr>
        <w:ind w:left="6120" w:hanging="180"/>
      </w:pPr>
    </w:lvl>
  </w:abstractNum>
  <w:num w:numId="1" w16cid:durableId="1328050858">
    <w:abstractNumId w:val="0"/>
  </w:num>
  <w:num w:numId="2" w16cid:durableId="7491800">
    <w:abstractNumId w:val="0"/>
  </w:num>
  <w:num w:numId="3" w16cid:durableId="636379163">
    <w:abstractNumId w:val="2"/>
  </w:num>
  <w:num w:numId="4" w16cid:durableId="969290421">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50"/>
  <w:proofState w:spelling="clean" w:grammar="clean"/>
  <w:attachedTemplate r:id="rId1"/>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hyphenationZone w:val="425"/>
  <w:drawingGridHorizontalSpacing w:val="0"/>
  <w:drawingGridVerticalSpacing w:val="0"/>
  <w:displayHorizontalDrawingGridEvery w:val="0"/>
  <w:displayVerticalDrawingGridEvery w:val="0"/>
  <w:doNotUseMarginsForDrawingGridOrigin/>
  <w:drawingGridHorizontalOrigin w:val="0"/>
  <w:drawingGridVerticalOrigin w:val="0"/>
  <w:noPunctuationKerning/>
  <w:characterSpacingControl w:val="doNotCompress"/>
  <w:hdrShapeDefaults>
    <o:shapedefaults v:ext="edit" spidmax="2050"/>
  </w:hdrShapeDefaults>
  <w:footnotePr>
    <w:pos w:val="beneathText"/>
    <w:footnote w:id="-1"/>
    <w:footnote w:id="0"/>
  </w:footnotePr>
  <w:endnotePr>
    <w:endnote w:id="-1"/>
    <w:endnote w:id="0"/>
  </w:endnotePr>
  <w:compat>
    <w:spaceForUL/>
    <w:balanceSingleByteDoubleByteWidth/>
    <w:doNotLeaveBackslashAlone/>
    <w:ulTrailSpace/>
    <w:doNotExpandShiftReturn/>
    <w:adjustLineHeightInTable/>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647CB4"/>
    <w:rsid w:val="00000E07"/>
    <w:rsid w:val="000013E8"/>
    <w:rsid w:val="00017428"/>
    <w:rsid w:val="0002223B"/>
    <w:rsid w:val="0002386F"/>
    <w:rsid w:val="000317A7"/>
    <w:rsid w:val="0003248E"/>
    <w:rsid w:val="00043A2E"/>
    <w:rsid w:val="00056AE0"/>
    <w:rsid w:val="00074821"/>
    <w:rsid w:val="000A188F"/>
    <w:rsid w:val="000C301A"/>
    <w:rsid w:val="000D5B8C"/>
    <w:rsid w:val="000E0EA2"/>
    <w:rsid w:val="000E21C2"/>
    <w:rsid w:val="00102899"/>
    <w:rsid w:val="001039F7"/>
    <w:rsid w:val="00107E59"/>
    <w:rsid w:val="001439E3"/>
    <w:rsid w:val="00147CEE"/>
    <w:rsid w:val="001572D3"/>
    <w:rsid w:val="00175893"/>
    <w:rsid w:val="0018148D"/>
    <w:rsid w:val="00183F7E"/>
    <w:rsid w:val="00196AC3"/>
    <w:rsid w:val="001B2A6C"/>
    <w:rsid w:val="001B4819"/>
    <w:rsid w:val="001C5CE0"/>
    <w:rsid w:val="0020263B"/>
    <w:rsid w:val="00227806"/>
    <w:rsid w:val="0023494F"/>
    <w:rsid w:val="002400D7"/>
    <w:rsid w:val="00243964"/>
    <w:rsid w:val="00244F8C"/>
    <w:rsid w:val="00251A9E"/>
    <w:rsid w:val="002645A8"/>
    <w:rsid w:val="00270ED8"/>
    <w:rsid w:val="00272BEF"/>
    <w:rsid w:val="00285DF2"/>
    <w:rsid w:val="0029059F"/>
    <w:rsid w:val="002910C3"/>
    <w:rsid w:val="002A1C89"/>
    <w:rsid w:val="002A4E0F"/>
    <w:rsid w:val="002B0024"/>
    <w:rsid w:val="002C5E0B"/>
    <w:rsid w:val="002D1A8C"/>
    <w:rsid w:val="002D302D"/>
    <w:rsid w:val="002E5BCB"/>
    <w:rsid w:val="002E6F9F"/>
    <w:rsid w:val="00300593"/>
    <w:rsid w:val="00310125"/>
    <w:rsid w:val="00312667"/>
    <w:rsid w:val="003252C1"/>
    <w:rsid w:val="003430BB"/>
    <w:rsid w:val="00350D34"/>
    <w:rsid w:val="00373EDF"/>
    <w:rsid w:val="00376879"/>
    <w:rsid w:val="00382215"/>
    <w:rsid w:val="00382341"/>
    <w:rsid w:val="003869C9"/>
    <w:rsid w:val="003E53D6"/>
    <w:rsid w:val="003E6E7C"/>
    <w:rsid w:val="003F73A6"/>
    <w:rsid w:val="00412C5C"/>
    <w:rsid w:val="00414D74"/>
    <w:rsid w:val="00415317"/>
    <w:rsid w:val="00427242"/>
    <w:rsid w:val="0042781E"/>
    <w:rsid w:val="00430A3E"/>
    <w:rsid w:val="004332D4"/>
    <w:rsid w:val="00441EDA"/>
    <w:rsid w:val="0047037B"/>
    <w:rsid w:val="004D2506"/>
    <w:rsid w:val="004E51B9"/>
    <w:rsid w:val="004F2923"/>
    <w:rsid w:val="00507965"/>
    <w:rsid w:val="00510ED6"/>
    <w:rsid w:val="00545B07"/>
    <w:rsid w:val="005541C0"/>
    <w:rsid w:val="00573B7A"/>
    <w:rsid w:val="00582E54"/>
    <w:rsid w:val="00583989"/>
    <w:rsid w:val="005A6547"/>
    <w:rsid w:val="005B61FF"/>
    <w:rsid w:val="005B77B7"/>
    <w:rsid w:val="005C44AE"/>
    <w:rsid w:val="005E3D05"/>
    <w:rsid w:val="005E3F93"/>
    <w:rsid w:val="006019EA"/>
    <w:rsid w:val="00601EA1"/>
    <w:rsid w:val="00612E71"/>
    <w:rsid w:val="00614AB4"/>
    <w:rsid w:val="00614D52"/>
    <w:rsid w:val="00621A0C"/>
    <w:rsid w:val="0064403C"/>
    <w:rsid w:val="00645B39"/>
    <w:rsid w:val="00647A05"/>
    <w:rsid w:val="00647CB4"/>
    <w:rsid w:val="006715A7"/>
    <w:rsid w:val="00681945"/>
    <w:rsid w:val="006918B6"/>
    <w:rsid w:val="006951B1"/>
    <w:rsid w:val="006959E2"/>
    <w:rsid w:val="006A2930"/>
    <w:rsid w:val="006B43FB"/>
    <w:rsid w:val="006C248F"/>
    <w:rsid w:val="006E0119"/>
    <w:rsid w:val="006E284A"/>
    <w:rsid w:val="006F1DA7"/>
    <w:rsid w:val="0070651A"/>
    <w:rsid w:val="00710647"/>
    <w:rsid w:val="00715231"/>
    <w:rsid w:val="00716F55"/>
    <w:rsid w:val="00723305"/>
    <w:rsid w:val="00731465"/>
    <w:rsid w:val="00733AE7"/>
    <w:rsid w:val="007819B7"/>
    <w:rsid w:val="007A5F50"/>
    <w:rsid w:val="007C5B86"/>
    <w:rsid w:val="007C74F4"/>
    <w:rsid w:val="00800DD1"/>
    <w:rsid w:val="00807ABE"/>
    <w:rsid w:val="00844015"/>
    <w:rsid w:val="0084705E"/>
    <w:rsid w:val="00851E4C"/>
    <w:rsid w:val="00853563"/>
    <w:rsid w:val="00880631"/>
    <w:rsid w:val="00882755"/>
    <w:rsid w:val="008843EF"/>
    <w:rsid w:val="00895489"/>
    <w:rsid w:val="008B19CC"/>
    <w:rsid w:val="008D05B1"/>
    <w:rsid w:val="008D24BF"/>
    <w:rsid w:val="009019FD"/>
    <w:rsid w:val="00904948"/>
    <w:rsid w:val="00911B4D"/>
    <w:rsid w:val="00920D27"/>
    <w:rsid w:val="00931849"/>
    <w:rsid w:val="00932C13"/>
    <w:rsid w:val="00951DC5"/>
    <w:rsid w:val="00952BC6"/>
    <w:rsid w:val="00952C17"/>
    <w:rsid w:val="00977C64"/>
    <w:rsid w:val="00981AB2"/>
    <w:rsid w:val="009D5088"/>
    <w:rsid w:val="009E2071"/>
    <w:rsid w:val="00A143C3"/>
    <w:rsid w:val="00A17333"/>
    <w:rsid w:val="00A41AAB"/>
    <w:rsid w:val="00A52FDA"/>
    <w:rsid w:val="00A71463"/>
    <w:rsid w:val="00AA489D"/>
    <w:rsid w:val="00AC6855"/>
    <w:rsid w:val="00AD6746"/>
    <w:rsid w:val="00AE4978"/>
    <w:rsid w:val="00AE5402"/>
    <w:rsid w:val="00AF47F7"/>
    <w:rsid w:val="00AF52C5"/>
    <w:rsid w:val="00B50CD2"/>
    <w:rsid w:val="00B8345E"/>
    <w:rsid w:val="00B91B60"/>
    <w:rsid w:val="00BA6EA7"/>
    <w:rsid w:val="00BB3F44"/>
    <w:rsid w:val="00BB563F"/>
    <w:rsid w:val="00BF1A90"/>
    <w:rsid w:val="00BF4891"/>
    <w:rsid w:val="00C030A9"/>
    <w:rsid w:val="00C06037"/>
    <w:rsid w:val="00C22F7B"/>
    <w:rsid w:val="00C32215"/>
    <w:rsid w:val="00C5026C"/>
    <w:rsid w:val="00C50A81"/>
    <w:rsid w:val="00C543AD"/>
    <w:rsid w:val="00C7725B"/>
    <w:rsid w:val="00C8276E"/>
    <w:rsid w:val="00C83A3E"/>
    <w:rsid w:val="00C95A61"/>
    <w:rsid w:val="00CA0DBA"/>
    <w:rsid w:val="00CB084F"/>
    <w:rsid w:val="00CC09AE"/>
    <w:rsid w:val="00CC7487"/>
    <w:rsid w:val="00CD0B2C"/>
    <w:rsid w:val="00CD6F34"/>
    <w:rsid w:val="00CE51F4"/>
    <w:rsid w:val="00D11D1D"/>
    <w:rsid w:val="00D2133D"/>
    <w:rsid w:val="00D27E14"/>
    <w:rsid w:val="00D33A4A"/>
    <w:rsid w:val="00D33E84"/>
    <w:rsid w:val="00D632CB"/>
    <w:rsid w:val="00D64E5E"/>
    <w:rsid w:val="00D66596"/>
    <w:rsid w:val="00D96DA5"/>
    <w:rsid w:val="00DC05FA"/>
    <w:rsid w:val="00DC27B9"/>
    <w:rsid w:val="00DC381F"/>
    <w:rsid w:val="00DC4792"/>
    <w:rsid w:val="00DE5BEA"/>
    <w:rsid w:val="00DF41B6"/>
    <w:rsid w:val="00DF48A1"/>
    <w:rsid w:val="00E047A3"/>
    <w:rsid w:val="00E11757"/>
    <w:rsid w:val="00E4270C"/>
    <w:rsid w:val="00E748D8"/>
    <w:rsid w:val="00E81842"/>
    <w:rsid w:val="00E85BE0"/>
    <w:rsid w:val="00E90A9B"/>
    <w:rsid w:val="00E92AB0"/>
    <w:rsid w:val="00E94DE6"/>
    <w:rsid w:val="00E971C3"/>
    <w:rsid w:val="00EA64E6"/>
    <w:rsid w:val="00EC05D7"/>
    <w:rsid w:val="00F01BC3"/>
    <w:rsid w:val="00F04034"/>
    <w:rsid w:val="00F068F2"/>
    <w:rsid w:val="00F1116A"/>
    <w:rsid w:val="00F24AAD"/>
    <w:rsid w:val="00F32C7D"/>
    <w:rsid w:val="00F356D9"/>
    <w:rsid w:val="00F379AE"/>
    <w:rsid w:val="00F7698C"/>
    <w:rsid w:val="00F970C0"/>
    <w:rsid w:val="00FA4541"/>
    <w:rsid w:val="00FA67D3"/>
    <w:rsid w:val="00FC1FCA"/>
    <w:rsid w:val="00FC5314"/>
    <w:rsid w:val="00FD115A"/>
    <w:rsid w:val="00FE0B91"/>
    <w:rsid w:val="00FF604D"/>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1DC1AC83"/>
  <w15:docId w15:val="{0E144770-BD48-40D2-87DE-6FCB8D63371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New Roman" w:eastAsia="Times New Roman" w:hAnsi="Times New Roman" w:cs="Times New Roman"/>
        <w:lang w:val="de-DE" w:eastAsia="de-DE" w:bidi="ar-SA"/>
      </w:rPr>
    </w:rPrDefault>
    <w:pPrDefault/>
  </w:docDefaults>
  <w:latentStyles w:defLockedState="0" w:defUIPriority="0" w:defSemiHidden="0" w:defUnhideWhenUsed="0" w:defQFormat="0" w:count="376">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iPriority="99" w:unhideWhenUsed="1"/>
    <w:lsdException w:name="footer" w:semiHidden="1" w:uiPriority="99"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4"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Standard">
    <w:name w:val="Normal"/>
    <w:qFormat/>
    <w:rsid w:val="001039F7"/>
    <w:pPr>
      <w:suppressAutoHyphens/>
    </w:pPr>
    <w:rPr>
      <w:rFonts w:ascii="Arial" w:hAnsi="Arial"/>
      <w:sz w:val="22"/>
      <w:szCs w:val="22"/>
      <w:lang w:eastAsia="ar-SA"/>
    </w:rPr>
  </w:style>
  <w:style w:type="paragraph" w:styleId="berschrift1">
    <w:name w:val="heading 1"/>
    <w:basedOn w:val="Standard"/>
    <w:next w:val="Standard"/>
    <w:qFormat/>
    <w:rsid w:val="001039F7"/>
    <w:pPr>
      <w:keepNext/>
      <w:numPr>
        <w:numId w:val="2"/>
      </w:numPr>
      <w:outlineLvl w:val="0"/>
    </w:pPr>
    <w:rPr>
      <w:rFonts w:ascii="Serifa 45" w:hAnsi="Serifa 45"/>
      <w:b/>
      <w:i/>
      <w:sz w:val="44"/>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customStyle="1" w:styleId="Absatz-Standardschriftart2">
    <w:name w:val="Absatz-Standardschriftart2"/>
  </w:style>
  <w:style w:type="character" w:customStyle="1" w:styleId="Absatz-Standardschriftart1">
    <w:name w:val="Absatz-Standardschriftart1"/>
  </w:style>
  <w:style w:type="character" w:styleId="Hervorhebung">
    <w:name w:val="Emphasis"/>
    <w:qFormat/>
    <w:rsid w:val="001039F7"/>
    <w:rPr>
      <w:rFonts w:ascii="Arial Black" w:hAnsi="Arial Black"/>
      <w:sz w:val="18"/>
    </w:rPr>
  </w:style>
  <w:style w:type="character" w:styleId="Hyperlink">
    <w:name w:val="Hyperlink"/>
    <w:rPr>
      <w:color w:val="0000FF"/>
      <w:u w:val="single"/>
    </w:rPr>
  </w:style>
  <w:style w:type="paragraph" w:customStyle="1" w:styleId="berschrift">
    <w:name w:val="Überschrift"/>
    <w:basedOn w:val="Standard"/>
    <w:next w:val="Textkrper"/>
    <w:pPr>
      <w:keepNext/>
      <w:spacing w:before="240" w:after="120"/>
    </w:pPr>
    <w:rPr>
      <w:rFonts w:eastAsia="Arial Unicode MS" w:cs="Tahoma"/>
      <w:sz w:val="28"/>
      <w:szCs w:val="28"/>
    </w:rPr>
  </w:style>
  <w:style w:type="paragraph" w:styleId="Textkrper">
    <w:name w:val="Body Text"/>
    <w:basedOn w:val="Standard"/>
    <w:pPr>
      <w:spacing w:after="220" w:line="180" w:lineRule="atLeast"/>
      <w:jc w:val="both"/>
    </w:pPr>
    <w:rPr>
      <w:spacing w:val="-5"/>
    </w:rPr>
  </w:style>
  <w:style w:type="paragraph" w:styleId="Liste">
    <w:name w:val="List"/>
    <w:basedOn w:val="Textkrper"/>
    <w:rPr>
      <w:rFonts w:cs="Tahoma"/>
    </w:rPr>
  </w:style>
  <w:style w:type="paragraph" w:customStyle="1" w:styleId="Beschriftung2">
    <w:name w:val="Beschriftung2"/>
    <w:basedOn w:val="Standard"/>
    <w:pPr>
      <w:suppressLineNumbers/>
      <w:spacing w:before="120" w:after="120"/>
    </w:pPr>
    <w:rPr>
      <w:rFonts w:cs="Tahoma"/>
      <w:i/>
      <w:iCs/>
      <w:sz w:val="24"/>
      <w:szCs w:val="24"/>
    </w:rPr>
  </w:style>
  <w:style w:type="paragraph" w:customStyle="1" w:styleId="Verzeichnis">
    <w:name w:val="Verzeichnis"/>
    <w:basedOn w:val="Standard"/>
    <w:pPr>
      <w:suppressLineNumbers/>
    </w:pPr>
    <w:rPr>
      <w:rFonts w:cs="Tahoma"/>
    </w:rPr>
  </w:style>
  <w:style w:type="paragraph" w:customStyle="1" w:styleId="Beschriftung1">
    <w:name w:val="Beschriftung1"/>
    <w:basedOn w:val="Standard"/>
    <w:pPr>
      <w:suppressLineNumbers/>
      <w:spacing w:before="120" w:after="120"/>
    </w:pPr>
    <w:rPr>
      <w:rFonts w:cs="Tahoma"/>
      <w:i/>
      <w:iCs/>
      <w:sz w:val="24"/>
      <w:szCs w:val="24"/>
    </w:rPr>
  </w:style>
  <w:style w:type="paragraph" w:customStyle="1" w:styleId="Nachrichtenkopf1">
    <w:name w:val="Nachrichtenkopf1"/>
    <w:basedOn w:val="Standard"/>
    <w:pPr>
      <w:pBdr>
        <w:top w:val="single" w:sz="4" w:space="1" w:color="000000"/>
        <w:left w:val="single" w:sz="4" w:space="1" w:color="000000"/>
        <w:bottom w:val="single" w:sz="4" w:space="1" w:color="000000"/>
        <w:right w:val="single" w:sz="4" w:space="1" w:color="000000"/>
      </w:pBdr>
      <w:shd w:val="clear" w:color="auto" w:fill="CCCCCC"/>
      <w:ind w:left="1134" w:hanging="1134"/>
    </w:pPr>
    <w:rPr>
      <w:sz w:val="24"/>
    </w:rPr>
  </w:style>
  <w:style w:type="paragraph" w:customStyle="1" w:styleId="NachrichtenkopfEnde">
    <w:name w:val="Nachrichtenkopf Ende"/>
    <w:basedOn w:val="Nachrichtenkopf1"/>
    <w:next w:val="Textkrper"/>
    <w:pPr>
      <w:keepLines/>
      <w:pBdr>
        <w:top w:val="none" w:sz="0" w:space="0" w:color="auto"/>
        <w:left w:val="none" w:sz="0" w:space="0" w:color="auto"/>
        <w:bottom w:val="single" w:sz="4" w:space="19" w:color="000000"/>
        <w:right w:val="none" w:sz="0" w:space="0" w:color="auto"/>
      </w:pBdr>
      <w:shd w:val="clear" w:color="auto" w:fill="auto"/>
      <w:tabs>
        <w:tab w:val="left" w:pos="864"/>
        <w:tab w:val="left" w:pos="1267"/>
        <w:tab w:val="left" w:pos="2938"/>
        <w:tab w:val="left" w:pos="4320"/>
        <w:tab w:val="left" w:pos="5040"/>
        <w:tab w:val="right" w:pos="8640"/>
      </w:tabs>
      <w:spacing w:before="120" w:after="120" w:line="440" w:lineRule="atLeast"/>
      <w:ind w:left="0" w:firstLine="0"/>
    </w:pPr>
    <w:rPr>
      <w:spacing w:val="-5"/>
      <w:sz w:val="20"/>
    </w:rPr>
  </w:style>
  <w:style w:type="paragraph" w:styleId="Kopfzeile">
    <w:name w:val="header"/>
    <w:basedOn w:val="Standard"/>
    <w:link w:val="KopfzeileZchn"/>
    <w:uiPriority w:val="99"/>
    <w:pPr>
      <w:tabs>
        <w:tab w:val="center" w:pos="4536"/>
        <w:tab w:val="right" w:pos="9072"/>
      </w:tabs>
    </w:pPr>
  </w:style>
  <w:style w:type="paragraph" w:styleId="Fuzeile">
    <w:name w:val="footer"/>
    <w:basedOn w:val="Standard"/>
    <w:link w:val="FuzeileZchn"/>
    <w:uiPriority w:val="99"/>
    <w:pPr>
      <w:tabs>
        <w:tab w:val="center" w:pos="4536"/>
        <w:tab w:val="right" w:pos="9072"/>
      </w:tabs>
    </w:pPr>
  </w:style>
  <w:style w:type="paragraph" w:customStyle="1" w:styleId="Gruss">
    <w:name w:val="Gruss"/>
    <w:basedOn w:val="Standard"/>
    <w:pPr>
      <w:spacing w:before="240" w:after="240"/>
    </w:pPr>
    <w:rPr>
      <w:rFonts w:ascii="Serifa 45" w:hAnsi="Serifa 45"/>
      <w:sz w:val="24"/>
    </w:rPr>
  </w:style>
  <w:style w:type="paragraph" w:customStyle="1" w:styleId="Name">
    <w:name w:val="Name"/>
    <w:basedOn w:val="Standard"/>
    <w:pPr>
      <w:shd w:val="clear" w:color="auto" w:fill="FFFFFF"/>
    </w:pPr>
  </w:style>
  <w:style w:type="paragraph" w:customStyle="1" w:styleId="AdreLayout">
    <w:name w:val="AdreßLayout"/>
    <w:basedOn w:val="Standard"/>
    <w:pPr>
      <w:shd w:val="clear" w:color="auto" w:fill="FFFFFF"/>
    </w:pPr>
  </w:style>
  <w:style w:type="paragraph" w:customStyle="1" w:styleId="Rahmeninhalt">
    <w:name w:val="Rahmeninhalt"/>
    <w:basedOn w:val="Textkrper"/>
  </w:style>
  <w:style w:type="character" w:styleId="Seitenzahl">
    <w:name w:val="page number"/>
    <w:basedOn w:val="Absatz-Standardschriftart"/>
    <w:rsid w:val="006E0119"/>
  </w:style>
  <w:style w:type="paragraph" w:customStyle="1" w:styleId="EinfAbs">
    <w:name w:val="[Einf. Abs.]"/>
    <w:basedOn w:val="Standard"/>
    <w:uiPriority w:val="99"/>
    <w:rsid w:val="00CD6F34"/>
    <w:pPr>
      <w:suppressAutoHyphens w:val="0"/>
      <w:autoSpaceDE w:val="0"/>
      <w:autoSpaceDN w:val="0"/>
      <w:adjustRightInd w:val="0"/>
      <w:spacing w:line="288" w:lineRule="auto"/>
      <w:textAlignment w:val="center"/>
    </w:pPr>
    <w:rPr>
      <w:rFonts w:ascii="MinionPro-Regular" w:hAnsi="MinionPro-Regular" w:cs="MinionPro-Regular"/>
      <w:color w:val="000000"/>
      <w:sz w:val="24"/>
      <w:szCs w:val="24"/>
      <w:lang w:eastAsia="de-DE"/>
    </w:rPr>
  </w:style>
  <w:style w:type="character" w:customStyle="1" w:styleId="FuzeileZchn">
    <w:name w:val="Fußzeile Zchn"/>
    <w:basedOn w:val="Absatz-Standardschriftart"/>
    <w:link w:val="Fuzeile"/>
    <w:uiPriority w:val="99"/>
    <w:rsid w:val="00E92AB0"/>
    <w:rPr>
      <w:rFonts w:ascii="Arial" w:hAnsi="Arial"/>
      <w:sz w:val="22"/>
      <w:szCs w:val="22"/>
      <w:lang w:eastAsia="ar-SA"/>
    </w:rPr>
  </w:style>
  <w:style w:type="paragraph" w:styleId="Sprechblasentext">
    <w:name w:val="Balloon Text"/>
    <w:basedOn w:val="Standard"/>
    <w:link w:val="SprechblasentextZchn"/>
    <w:rsid w:val="00E92AB0"/>
    <w:rPr>
      <w:rFonts w:ascii="Tahoma" w:hAnsi="Tahoma" w:cs="Tahoma"/>
      <w:sz w:val="16"/>
      <w:szCs w:val="16"/>
    </w:rPr>
  </w:style>
  <w:style w:type="character" w:customStyle="1" w:styleId="SprechblasentextZchn">
    <w:name w:val="Sprechblasentext Zchn"/>
    <w:basedOn w:val="Absatz-Standardschriftart"/>
    <w:link w:val="Sprechblasentext"/>
    <w:rsid w:val="00E92AB0"/>
    <w:rPr>
      <w:rFonts w:ascii="Tahoma" w:hAnsi="Tahoma" w:cs="Tahoma"/>
      <w:sz w:val="16"/>
      <w:szCs w:val="16"/>
      <w:lang w:eastAsia="ar-SA"/>
    </w:rPr>
  </w:style>
  <w:style w:type="character" w:styleId="Buchtitel">
    <w:name w:val="Book Title"/>
    <w:basedOn w:val="Absatz-Standardschriftart"/>
    <w:uiPriority w:val="33"/>
    <w:qFormat/>
    <w:rsid w:val="000D5B8C"/>
    <w:rPr>
      <w:rFonts w:ascii="Arial" w:hAnsi="Arial"/>
      <w:b/>
      <w:bCs/>
      <w:i/>
      <w:iCs/>
      <w:spacing w:val="5"/>
      <w:sz w:val="24"/>
    </w:rPr>
  </w:style>
  <w:style w:type="paragraph" w:styleId="Untertitel">
    <w:name w:val="Subtitle"/>
    <w:basedOn w:val="Standard"/>
    <w:next w:val="Standard"/>
    <w:link w:val="UntertitelZchn"/>
    <w:autoRedefine/>
    <w:qFormat/>
    <w:rsid w:val="000D5B8C"/>
    <w:pPr>
      <w:numPr>
        <w:ilvl w:val="1"/>
      </w:numPr>
      <w:spacing w:after="160"/>
    </w:pPr>
    <w:rPr>
      <w:rFonts w:eastAsiaTheme="minorEastAsia" w:cstheme="minorBidi"/>
      <w:spacing w:val="15"/>
    </w:rPr>
  </w:style>
  <w:style w:type="character" w:customStyle="1" w:styleId="UntertitelZchn">
    <w:name w:val="Untertitel Zchn"/>
    <w:basedOn w:val="Absatz-Standardschriftart"/>
    <w:link w:val="Untertitel"/>
    <w:rsid w:val="000D5B8C"/>
    <w:rPr>
      <w:rFonts w:ascii="Arial" w:eastAsiaTheme="minorEastAsia" w:hAnsi="Arial" w:cstheme="minorBidi"/>
      <w:spacing w:val="15"/>
      <w:sz w:val="22"/>
      <w:szCs w:val="22"/>
      <w:lang w:eastAsia="ar-SA"/>
    </w:rPr>
  </w:style>
  <w:style w:type="paragraph" w:styleId="Titel">
    <w:name w:val="Title"/>
    <w:basedOn w:val="Standard"/>
    <w:next w:val="Standard"/>
    <w:link w:val="TitelZchn"/>
    <w:uiPriority w:val="4"/>
    <w:qFormat/>
    <w:rsid w:val="001C5CE0"/>
    <w:pPr>
      <w:suppressAutoHyphens w:val="0"/>
      <w:spacing w:before="100" w:after="100"/>
      <w:contextualSpacing/>
      <w:jc w:val="center"/>
    </w:pPr>
    <w:rPr>
      <w:rFonts w:eastAsiaTheme="majorEastAsia" w:cstheme="majorBidi"/>
      <w:spacing w:val="5"/>
      <w:kern w:val="28"/>
      <w:sz w:val="52"/>
      <w:szCs w:val="52"/>
      <w:lang w:val="en-GB" w:eastAsia="en-US"/>
    </w:rPr>
  </w:style>
  <w:style w:type="character" w:customStyle="1" w:styleId="TitelZchn">
    <w:name w:val="Titel Zchn"/>
    <w:basedOn w:val="Absatz-Standardschriftart"/>
    <w:link w:val="Titel"/>
    <w:uiPriority w:val="4"/>
    <w:rsid w:val="001C5CE0"/>
    <w:rPr>
      <w:rFonts w:ascii="Arial" w:eastAsiaTheme="majorEastAsia" w:hAnsi="Arial" w:cstheme="majorBidi"/>
      <w:spacing w:val="5"/>
      <w:kern w:val="28"/>
      <w:sz w:val="52"/>
      <w:szCs w:val="52"/>
      <w:lang w:val="en-GB" w:eastAsia="en-US"/>
    </w:rPr>
  </w:style>
  <w:style w:type="character" w:customStyle="1" w:styleId="KopfzeileZchn">
    <w:name w:val="Kopfzeile Zchn"/>
    <w:basedOn w:val="Absatz-Standardschriftart"/>
    <w:link w:val="Kopfzeile"/>
    <w:uiPriority w:val="99"/>
    <w:rsid w:val="00441EDA"/>
    <w:rPr>
      <w:rFonts w:ascii="Arial" w:hAnsi="Arial"/>
      <w:sz w:val="22"/>
      <w:szCs w:val="22"/>
      <w:lang w:eastAsia="ar-SA"/>
    </w:rPr>
  </w:style>
  <w:style w:type="paragraph" w:styleId="Listenabsatz">
    <w:name w:val="List Paragraph"/>
    <w:basedOn w:val="Standard"/>
    <w:uiPriority w:val="34"/>
    <w:qFormat/>
    <w:rsid w:val="00647CB4"/>
    <w:pPr>
      <w:ind w:left="720"/>
      <w:contextualSpacing/>
    </w:pPr>
  </w:style>
  <w:style w:type="table" w:styleId="Tabellenraster">
    <w:name w:val="Table Grid"/>
    <w:basedOn w:val="NormaleTabelle"/>
    <w:rsid w:val="0020263B"/>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173501171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mailto:daniela.woehr@woehr.de" TargetMode="External"/><Relationship Id="rId13" Type="http://schemas.openxmlformats.org/officeDocument/2006/relationships/image" Target="media/image3.jpeg"/><Relationship Id="rId18" Type="http://schemas.openxmlformats.org/officeDocument/2006/relationships/header" Target="header2.xml"/><Relationship Id="rId3" Type="http://schemas.openxmlformats.org/officeDocument/2006/relationships/styles" Target="styles.xml"/><Relationship Id="rId21" Type="http://schemas.openxmlformats.org/officeDocument/2006/relationships/header" Target="header3.xml"/><Relationship Id="rId7" Type="http://schemas.openxmlformats.org/officeDocument/2006/relationships/endnotes" Target="endnotes.xml"/><Relationship Id="rId12" Type="http://schemas.openxmlformats.org/officeDocument/2006/relationships/image" Target="media/image20.jpeg"/><Relationship Id="rId17" Type="http://schemas.openxmlformats.org/officeDocument/2006/relationships/header" Target="header1.xml"/><Relationship Id="rId2" Type="http://schemas.openxmlformats.org/officeDocument/2006/relationships/numbering" Target="numbering.xml"/><Relationship Id="rId16" Type="http://schemas.openxmlformats.org/officeDocument/2006/relationships/image" Target="media/image40.jpeg"/><Relationship Id="rId20" Type="http://schemas.openxmlformats.org/officeDocument/2006/relationships/footer" Target="footer2.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2.jpeg"/><Relationship Id="rId24"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image" Target="media/image4.jpeg"/><Relationship Id="rId23" Type="http://schemas.openxmlformats.org/officeDocument/2006/relationships/fontTable" Target="fontTable.xml"/><Relationship Id="rId10" Type="http://schemas.openxmlformats.org/officeDocument/2006/relationships/image" Target="media/image10.jpeg"/><Relationship Id="rId19" Type="http://schemas.openxmlformats.org/officeDocument/2006/relationships/footer" Target="footer1.xml"/><Relationship Id="rId4" Type="http://schemas.openxmlformats.org/officeDocument/2006/relationships/settings" Target="settings.xml"/><Relationship Id="rId9" Type="http://schemas.openxmlformats.org/officeDocument/2006/relationships/image" Target="media/image1.jpeg"/><Relationship Id="rId14" Type="http://schemas.openxmlformats.org/officeDocument/2006/relationships/image" Target="media/image30.jpeg"/><Relationship Id="rId22" Type="http://schemas.openxmlformats.org/officeDocument/2006/relationships/footer" Target="footer3.xml"/></Relationships>
</file>

<file path=word/_rels/footer2.xml.rels><?xml version="1.0" encoding="UTF-8" standalone="yes"?>
<Relationships xmlns="http://schemas.openxmlformats.org/package/2006/relationships"><Relationship Id="rId2" Type="http://schemas.openxmlformats.org/officeDocument/2006/relationships/hyperlink" Target="http://www.woehr.de" TargetMode="External"/><Relationship Id="rId1" Type="http://schemas.openxmlformats.org/officeDocument/2006/relationships/hyperlink" Target="mailto:info@woehr.de" TargetMode="External"/></Relationships>
</file>

<file path=word/_rels/footer3.xml.rels><?xml version="1.0" encoding="UTF-8" standalone="yes"?>
<Relationships xmlns="http://schemas.openxmlformats.org/package/2006/relationships"><Relationship Id="rId2" Type="http://schemas.openxmlformats.org/officeDocument/2006/relationships/hyperlink" Target="http://www.woehr.de" TargetMode="External"/><Relationship Id="rId1" Type="http://schemas.openxmlformats.org/officeDocument/2006/relationships/hyperlink" Target="mailto:info@woehr.de" TargetMode="External"/></Relationships>
</file>

<file path=word/_rels/header2.xml.rels><?xml version="1.0" encoding="UTF-8" standalone="yes"?>
<Relationships xmlns="http://schemas.openxmlformats.org/package/2006/relationships"><Relationship Id="rId1" Type="http://schemas.openxmlformats.org/officeDocument/2006/relationships/image" Target="media/image5.tif"/></Relationships>
</file>

<file path=word/_rels/header3.xml.rels><?xml version="1.0" encoding="UTF-8" standalone="yes"?>
<Relationships xmlns="http://schemas.openxmlformats.org/package/2006/relationships"><Relationship Id="rId1" Type="http://schemas.openxmlformats.org/officeDocument/2006/relationships/image" Target="media/image5.tif"/></Relationships>
</file>

<file path=word/_rels/settings.xml.rels><?xml version="1.0" encoding="UTF-8" standalone="yes"?>
<Relationships xmlns="http://schemas.openxmlformats.org/package/2006/relationships"><Relationship Id="rId1" Type="http://schemas.openxmlformats.org/officeDocument/2006/relationships/attachedTemplate" Target="file:///Y:\Word-Vorlagen\Neue_Vorlagen\hidden\Brief-WAG-mit-Logo-DE.dotm" TargetMode="External"/></Relationships>
</file>

<file path=word/theme/theme1.xml><?xml version="1.0" encoding="utf-8"?>
<a:theme xmlns:a="http://schemas.openxmlformats.org/drawingml/2006/main" name="Larissa">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86562460-051E-4EFC-81B6-8ECD33C708F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Brief-WAG-mit-Logo-DE.dotm</Template>
  <TotalTime>0</TotalTime>
  <Pages>4</Pages>
  <Words>711</Words>
  <Characters>4480</Characters>
  <Application>Microsoft Office Word</Application>
  <DocSecurity>0</DocSecurity>
  <Lines>37</Lines>
  <Paragraphs>10</Paragraphs>
  <ScaleCrop>false</ScaleCrop>
  <HeadingPairs>
    <vt:vector size="2" baseType="variant">
      <vt:variant>
        <vt:lpstr>Titel</vt:lpstr>
      </vt:variant>
      <vt:variant>
        <vt:i4>1</vt:i4>
      </vt:variant>
    </vt:vector>
  </HeadingPairs>
  <TitlesOfParts>
    <vt:vector size="1" baseType="lpstr">
      <vt:lpstr>Titel</vt:lpstr>
    </vt:vector>
  </TitlesOfParts>
  <Manager>Manager</Manager>
  <Company>OTTO WÖHR GmbH</Company>
  <LinksUpToDate>false</LinksUpToDate>
  <CharactersWithSpaces>5181</CharactersWithSpaces>
  <SharedDoc>false</SharedDoc>
  <HLinks>
    <vt:vector size="24" baseType="variant">
      <vt:variant>
        <vt:i4>28</vt:i4>
      </vt:variant>
      <vt:variant>
        <vt:i4>12</vt:i4>
      </vt:variant>
      <vt:variant>
        <vt:i4>0</vt:i4>
      </vt:variant>
      <vt:variant>
        <vt:i4>5</vt:i4>
      </vt:variant>
      <vt:variant>
        <vt:lpwstr>http://www.woehr.de/</vt:lpwstr>
      </vt:variant>
      <vt:variant>
        <vt:lpwstr/>
      </vt:variant>
      <vt:variant>
        <vt:i4>6357071</vt:i4>
      </vt:variant>
      <vt:variant>
        <vt:i4>9</vt:i4>
      </vt:variant>
      <vt:variant>
        <vt:i4>0</vt:i4>
      </vt:variant>
      <vt:variant>
        <vt:i4>5</vt:i4>
      </vt:variant>
      <vt:variant>
        <vt:lpwstr>mailto:info@woehr.de</vt:lpwstr>
      </vt:variant>
      <vt:variant>
        <vt:lpwstr/>
      </vt:variant>
      <vt:variant>
        <vt:i4>28</vt:i4>
      </vt:variant>
      <vt:variant>
        <vt:i4>6</vt:i4>
      </vt:variant>
      <vt:variant>
        <vt:i4>0</vt:i4>
      </vt:variant>
      <vt:variant>
        <vt:i4>5</vt:i4>
      </vt:variant>
      <vt:variant>
        <vt:lpwstr>http://www.woehr.de/</vt:lpwstr>
      </vt:variant>
      <vt:variant>
        <vt:lpwstr/>
      </vt:variant>
      <vt:variant>
        <vt:i4>6357071</vt:i4>
      </vt:variant>
      <vt:variant>
        <vt:i4>3</vt:i4>
      </vt:variant>
      <vt:variant>
        <vt:i4>0</vt:i4>
      </vt:variant>
      <vt:variant>
        <vt:i4>5</vt:i4>
      </vt:variant>
      <vt:variant>
        <vt:lpwstr>mailto:info@woehr.de</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Titel</dc:title>
  <dc:subject>Thema</dc:subject>
  <dc:creator>Strazzanti,Dennis</dc:creator>
  <cp:lastModifiedBy>Strazzanti, Dennis</cp:lastModifiedBy>
  <cp:revision>23</cp:revision>
  <cp:lastPrinted>2025-11-26T09:12:00Z</cp:lastPrinted>
  <dcterms:created xsi:type="dcterms:W3CDTF">2025-11-14T15:01:00Z</dcterms:created>
  <dcterms:modified xsi:type="dcterms:W3CDTF">2025-11-26T09:14:00Z</dcterms:modified>
  <cp:category>Kategorie</cp:category>
</cp:coreProperties>
</file>